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52044" w14:paraId="4373F23C" w14:textId="77777777" w:rsidTr="00F90548">
        <w:tc>
          <w:tcPr>
            <w:tcW w:w="4675" w:type="dxa"/>
          </w:tcPr>
          <w:p w14:paraId="263F62BA" w14:textId="77777777" w:rsidR="00652044" w:rsidRDefault="00652044" w:rsidP="00F90548">
            <w:pPr>
              <w:pStyle w:val="Paantrat"/>
              <w:tabs>
                <w:tab w:val="left" w:pos="4608"/>
              </w:tabs>
            </w:pPr>
          </w:p>
        </w:tc>
        <w:tc>
          <w:tcPr>
            <w:tcW w:w="4675" w:type="dxa"/>
          </w:tcPr>
          <w:p w14:paraId="68BB5009" w14:textId="77777777" w:rsidR="00652044" w:rsidRDefault="00652044" w:rsidP="00F90548">
            <w:pPr>
              <w:pStyle w:val="Tablebody"/>
            </w:pPr>
            <w:r w:rsidRPr="003B02D3">
              <w:t>Paciento-gydytojo programėlės sukūrimo ir priežiūros darbų pirkimo</w:t>
            </w:r>
            <w:r>
              <w:t xml:space="preserve"> derybų sąlygų</w:t>
            </w:r>
          </w:p>
          <w:p w14:paraId="74FA5AA2" w14:textId="4E599A65" w:rsidR="00652044" w:rsidRPr="003B02D3" w:rsidRDefault="00F4618E" w:rsidP="00F90548">
            <w:pPr>
              <w:pStyle w:val="Tablebody"/>
              <w:rPr>
                <w:b/>
                <w:bCs/>
              </w:rPr>
            </w:pPr>
            <w:r>
              <w:rPr>
                <w:b/>
                <w:bCs/>
              </w:rPr>
              <w:t>2</w:t>
            </w:r>
            <w:r w:rsidR="00652044" w:rsidRPr="003B02D3">
              <w:rPr>
                <w:b/>
                <w:bCs/>
              </w:rPr>
              <w:t xml:space="preserve"> priedas</w:t>
            </w:r>
          </w:p>
        </w:tc>
      </w:tr>
    </w:tbl>
    <w:p w14:paraId="0A8833FF" w14:textId="7A53A2FF" w:rsidR="00652044" w:rsidRDefault="00652044" w:rsidP="003E240D">
      <w:pPr>
        <w:pStyle w:val="Pavadinimas"/>
      </w:pPr>
    </w:p>
    <w:p w14:paraId="75A11435" w14:textId="77777777" w:rsidR="007D09AA" w:rsidRPr="007D09AA" w:rsidRDefault="007D09AA" w:rsidP="007D09AA"/>
    <w:p w14:paraId="754A1D53" w14:textId="3931C02D" w:rsidR="00652044" w:rsidRPr="00652044" w:rsidRDefault="00F4618E" w:rsidP="00F4618E">
      <w:pPr>
        <w:pStyle w:val="Pavadinimas"/>
      </w:pPr>
      <w:r>
        <w:t>Pavyzdys</w:t>
      </w:r>
    </w:p>
    <w:p w14:paraId="5BFC184D" w14:textId="77777777" w:rsidR="00E24D59" w:rsidRPr="00AF51A3" w:rsidRDefault="00E24D59" w:rsidP="003E240D"/>
    <w:p w14:paraId="402FC07B" w14:textId="77777777" w:rsidR="00F4618E" w:rsidRPr="00BA627A" w:rsidRDefault="00F4618E" w:rsidP="00F4618E">
      <w:pPr>
        <w:ind w:right="-178"/>
        <w:jc w:val="center"/>
        <w:rPr>
          <w:szCs w:val="24"/>
        </w:rPr>
      </w:pPr>
      <w:bookmarkStart w:id="0" w:name="_Toc59271912"/>
      <w:bookmarkStart w:id="1" w:name="_Toc59435915"/>
      <w:r w:rsidRPr="00BA627A">
        <w:rPr>
          <w:szCs w:val="24"/>
        </w:rPr>
        <w:t>Herbas arba prekių ženklas</w:t>
      </w:r>
    </w:p>
    <w:p w14:paraId="02F80588" w14:textId="77777777" w:rsidR="00F4618E" w:rsidRPr="00BA627A" w:rsidRDefault="00F4618E" w:rsidP="00F4618E">
      <w:pPr>
        <w:ind w:right="-178"/>
        <w:jc w:val="center"/>
        <w:rPr>
          <w:szCs w:val="24"/>
        </w:rPr>
      </w:pPr>
      <w:r w:rsidRPr="00BA627A">
        <w:rPr>
          <w:szCs w:val="24"/>
        </w:rPr>
        <w:t>(Tiekėjo pavadinimas)</w:t>
      </w:r>
    </w:p>
    <w:p w14:paraId="1361196C" w14:textId="03F0F1AD" w:rsidR="007D09AA" w:rsidRDefault="00F4618E" w:rsidP="00F4618E">
      <w:pPr>
        <w:jc w:val="center"/>
        <w:rPr>
          <w:szCs w:val="24"/>
        </w:rPr>
      </w:pPr>
      <w:r w:rsidRPr="00BA627A">
        <w:rPr>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D742D8C" w14:textId="77777777" w:rsidR="00711B75" w:rsidRDefault="00711B75" w:rsidP="00F4618E">
      <w:pPr>
        <w:jc w:val="center"/>
        <w:rPr>
          <w:szCs w:val="24"/>
        </w:rPr>
      </w:pPr>
    </w:p>
    <w:p w14:paraId="5F62F8E6" w14:textId="41E21CF2" w:rsidR="00F4618E" w:rsidRDefault="00F4618E" w:rsidP="00F4618E">
      <w:pPr>
        <w:jc w:val="center"/>
        <w:rPr>
          <w:szCs w:val="24"/>
        </w:rPr>
      </w:pPr>
    </w:p>
    <w:tbl>
      <w:tblPr>
        <w:tblW w:w="2548" w:type="pct"/>
        <w:tblLook w:val="04A0" w:firstRow="1" w:lastRow="0" w:firstColumn="1" w:lastColumn="0" w:noHBand="0" w:noVBand="1"/>
      </w:tblPr>
      <w:tblGrid>
        <w:gridCol w:w="4770"/>
      </w:tblGrid>
      <w:tr w:rsidR="00711B75" w:rsidRPr="00711B75" w14:paraId="18CA6206" w14:textId="77777777" w:rsidTr="00711B75">
        <w:trPr>
          <w:trHeight w:val="285"/>
        </w:trPr>
        <w:tc>
          <w:tcPr>
            <w:tcW w:w="5000" w:type="pct"/>
            <w:tcBorders>
              <w:top w:val="nil"/>
              <w:left w:val="nil"/>
              <w:bottom w:val="single" w:sz="4" w:space="0" w:color="auto"/>
              <w:right w:val="nil"/>
            </w:tcBorders>
          </w:tcPr>
          <w:p w14:paraId="738D6B64" w14:textId="77777777" w:rsidR="00711B75" w:rsidRPr="00711B75" w:rsidRDefault="00711B75" w:rsidP="009B2B0A">
            <w:pPr>
              <w:pStyle w:val="Tablebody"/>
            </w:pPr>
          </w:p>
        </w:tc>
      </w:tr>
      <w:tr w:rsidR="00711B75" w:rsidRPr="00711B75" w14:paraId="4E7D9D20" w14:textId="77777777" w:rsidTr="00711B75">
        <w:trPr>
          <w:trHeight w:val="186"/>
        </w:trPr>
        <w:tc>
          <w:tcPr>
            <w:tcW w:w="5000" w:type="pct"/>
            <w:tcBorders>
              <w:top w:val="single" w:sz="4" w:space="0" w:color="auto"/>
              <w:left w:val="nil"/>
              <w:bottom w:val="nil"/>
              <w:right w:val="nil"/>
            </w:tcBorders>
          </w:tcPr>
          <w:p w14:paraId="271F2D10" w14:textId="5F61DA4F" w:rsidR="00711B75" w:rsidRPr="00711B75" w:rsidRDefault="00711B75" w:rsidP="009B2B0A">
            <w:pPr>
              <w:pStyle w:val="Tablebody"/>
              <w:jc w:val="center"/>
              <w:rPr>
                <w:position w:val="6"/>
              </w:rPr>
            </w:pPr>
            <w:r>
              <w:rPr>
                <w:position w:val="6"/>
              </w:rPr>
              <w:t>Adresatas (Pirkėjas)</w:t>
            </w:r>
          </w:p>
        </w:tc>
      </w:tr>
    </w:tbl>
    <w:p w14:paraId="1A7D34B3" w14:textId="505B8720" w:rsidR="00711B75" w:rsidRDefault="00711B75" w:rsidP="00F4618E">
      <w:pPr>
        <w:jc w:val="center"/>
        <w:rPr>
          <w:szCs w:val="24"/>
        </w:rPr>
      </w:pPr>
    </w:p>
    <w:p w14:paraId="625BB722" w14:textId="77777777" w:rsidR="00711B75" w:rsidRDefault="00711B75" w:rsidP="00F4618E">
      <w:pPr>
        <w:jc w:val="center"/>
        <w:rPr>
          <w:szCs w:val="24"/>
        </w:rPr>
      </w:pPr>
    </w:p>
    <w:p w14:paraId="12E180D0" w14:textId="7B9003DD" w:rsidR="00F4618E" w:rsidRPr="00BA627A" w:rsidRDefault="00F4618E" w:rsidP="00F4618E">
      <w:pPr>
        <w:pStyle w:val="Pavadinimas"/>
      </w:pPr>
      <w:r>
        <w:t>Pasiūlymas</w:t>
      </w:r>
    </w:p>
    <w:p w14:paraId="701769AD" w14:textId="527F8976" w:rsidR="00F4618E" w:rsidRDefault="00F4618E" w:rsidP="00F4618E">
      <w:pPr>
        <w:pStyle w:val="Pavadinimas"/>
      </w:pPr>
      <w:r>
        <w:t>Dėl Paciento-gydytojo programėlės sukūrimo ir priežiūros darbų pirkimo</w:t>
      </w:r>
      <w:r w:rsidRPr="00BA627A">
        <w:t xml:space="preserve"> </w:t>
      </w:r>
    </w:p>
    <w:p w14:paraId="4D3E01F1" w14:textId="77777777" w:rsidR="00F4618E" w:rsidRDefault="00F4618E" w:rsidP="00F4618E">
      <w:pPr>
        <w:pStyle w:val="Pavadinimas"/>
      </w:pPr>
    </w:p>
    <w:p w14:paraId="5EDD4A33" w14:textId="5429EFC5" w:rsidR="00F4618E" w:rsidRPr="00BA627A" w:rsidRDefault="00F4618E" w:rsidP="00F4618E">
      <w:pPr>
        <w:pStyle w:val="Pavadinimas"/>
      </w:pPr>
      <w:r>
        <w:t>A Dalis</w:t>
      </w:r>
      <w:r w:rsidRPr="00BA627A">
        <w:t xml:space="preserve"> </w:t>
      </w:r>
    </w:p>
    <w:p w14:paraId="6A746396" w14:textId="5CE47B16" w:rsidR="00F4618E" w:rsidRDefault="00F4618E" w:rsidP="00F4618E">
      <w:pPr>
        <w:pStyle w:val="Pavadinimas"/>
      </w:pPr>
      <w:r>
        <w:t>Techninė informacija ir duomenys apie tiekėją</w:t>
      </w:r>
    </w:p>
    <w:p w14:paraId="4452EE4F" w14:textId="77777777" w:rsidR="00F4618E" w:rsidRPr="00F4618E" w:rsidRDefault="00F4618E" w:rsidP="00F4618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4A0" w:firstRow="1" w:lastRow="0" w:firstColumn="1" w:lastColumn="0" w:noHBand="0" w:noVBand="1"/>
      </w:tblPr>
      <w:tblGrid>
        <w:gridCol w:w="4933"/>
        <w:gridCol w:w="4417"/>
      </w:tblGrid>
      <w:tr w:rsidR="00F4618E" w:rsidRPr="00BA627A" w14:paraId="3F757413" w14:textId="77777777" w:rsidTr="008658CD">
        <w:tc>
          <w:tcPr>
            <w:tcW w:w="2638" w:type="pct"/>
            <w:tcBorders>
              <w:top w:val="single" w:sz="4" w:space="0" w:color="auto"/>
              <w:left w:val="single" w:sz="4" w:space="0" w:color="auto"/>
              <w:bottom w:val="single" w:sz="4" w:space="0" w:color="auto"/>
              <w:right w:val="single" w:sz="4" w:space="0" w:color="auto"/>
            </w:tcBorders>
          </w:tcPr>
          <w:p w14:paraId="62C58A7C" w14:textId="77777777" w:rsidR="00F4618E" w:rsidRPr="00BA627A" w:rsidRDefault="00F4618E" w:rsidP="00F4618E">
            <w:pPr>
              <w:jc w:val="left"/>
              <w:rPr>
                <w:szCs w:val="24"/>
              </w:rPr>
            </w:pPr>
            <w:r w:rsidRPr="00BA627A">
              <w:rPr>
                <w:szCs w:val="24"/>
              </w:rPr>
              <w:t xml:space="preserve">Tiekėjo pavadinimas </w:t>
            </w:r>
            <w:r w:rsidRPr="00BA627A">
              <w:rPr>
                <w:i/>
                <w:szCs w:val="24"/>
              </w:rPr>
              <w:t>/Jeigu dalyvauja ūkio subjektų grupė, surašomi visi dalyvių pavadinimai/</w:t>
            </w:r>
          </w:p>
        </w:tc>
        <w:tc>
          <w:tcPr>
            <w:tcW w:w="2362" w:type="pct"/>
            <w:tcBorders>
              <w:top w:val="single" w:sz="4" w:space="0" w:color="auto"/>
              <w:left w:val="single" w:sz="4" w:space="0" w:color="auto"/>
              <w:bottom w:val="single" w:sz="4" w:space="0" w:color="auto"/>
              <w:right w:val="single" w:sz="4" w:space="0" w:color="auto"/>
            </w:tcBorders>
          </w:tcPr>
          <w:p w14:paraId="4F5E8F89" w14:textId="77777777" w:rsidR="00F4618E" w:rsidRPr="00BA627A" w:rsidRDefault="00F4618E" w:rsidP="009B2B0A">
            <w:pPr>
              <w:rPr>
                <w:szCs w:val="24"/>
              </w:rPr>
            </w:pPr>
          </w:p>
          <w:p w14:paraId="79B56876" w14:textId="77777777" w:rsidR="00F4618E" w:rsidRPr="00BA627A" w:rsidRDefault="00F4618E" w:rsidP="009B2B0A">
            <w:pPr>
              <w:rPr>
                <w:szCs w:val="24"/>
              </w:rPr>
            </w:pPr>
          </w:p>
        </w:tc>
      </w:tr>
      <w:tr w:rsidR="00F4618E" w:rsidRPr="00BA627A" w14:paraId="478D6BD6" w14:textId="77777777" w:rsidTr="008658CD">
        <w:tc>
          <w:tcPr>
            <w:tcW w:w="2638" w:type="pct"/>
            <w:tcBorders>
              <w:top w:val="single" w:sz="4" w:space="0" w:color="auto"/>
              <w:left w:val="single" w:sz="4" w:space="0" w:color="auto"/>
              <w:bottom w:val="single" w:sz="4" w:space="0" w:color="auto"/>
              <w:right w:val="single" w:sz="4" w:space="0" w:color="auto"/>
            </w:tcBorders>
          </w:tcPr>
          <w:p w14:paraId="17F2C476" w14:textId="77777777" w:rsidR="00F4618E" w:rsidRPr="00BA627A" w:rsidRDefault="00F4618E" w:rsidP="00F4618E">
            <w:pPr>
              <w:jc w:val="left"/>
              <w:rPr>
                <w:szCs w:val="24"/>
              </w:rPr>
            </w:pPr>
            <w:r w:rsidRPr="00BA627A">
              <w:rPr>
                <w:szCs w:val="24"/>
              </w:rPr>
              <w:t xml:space="preserve">Tiekėjo adresas </w:t>
            </w:r>
            <w:r w:rsidRPr="00BA627A">
              <w:rPr>
                <w:i/>
                <w:szCs w:val="24"/>
              </w:rPr>
              <w:t>/Jeigu dalyvauja ūkio subjektų grupė, surašomi visi dalyvių adresai/</w:t>
            </w:r>
          </w:p>
        </w:tc>
        <w:tc>
          <w:tcPr>
            <w:tcW w:w="2362" w:type="pct"/>
            <w:tcBorders>
              <w:top w:val="single" w:sz="4" w:space="0" w:color="auto"/>
              <w:left w:val="single" w:sz="4" w:space="0" w:color="auto"/>
              <w:bottom w:val="single" w:sz="4" w:space="0" w:color="auto"/>
              <w:right w:val="single" w:sz="4" w:space="0" w:color="auto"/>
            </w:tcBorders>
          </w:tcPr>
          <w:p w14:paraId="5767A840" w14:textId="77777777" w:rsidR="00F4618E" w:rsidRPr="00BA627A" w:rsidRDefault="00F4618E" w:rsidP="009B2B0A">
            <w:pPr>
              <w:rPr>
                <w:szCs w:val="24"/>
              </w:rPr>
            </w:pPr>
          </w:p>
          <w:p w14:paraId="3EAE80BB" w14:textId="77777777" w:rsidR="00F4618E" w:rsidRPr="00BA627A" w:rsidRDefault="00F4618E" w:rsidP="009B2B0A">
            <w:pPr>
              <w:rPr>
                <w:szCs w:val="24"/>
              </w:rPr>
            </w:pPr>
          </w:p>
        </w:tc>
      </w:tr>
      <w:tr w:rsidR="00F4618E" w:rsidRPr="00BA627A" w14:paraId="032F9BC2" w14:textId="77777777" w:rsidTr="008658CD">
        <w:tc>
          <w:tcPr>
            <w:tcW w:w="2638" w:type="pct"/>
            <w:tcBorders>
              <w:top w:val="single" w:sz="4" w:space="0" w:color="auto"/>
              <w:left w:val="single" w:sz="4" w:space="0" w:color="auto"/>
              <w:bottom w:val="single" w:sz="4" w:space="0" w:color="auto"/>
              <w:right w:val="single" w:sz="4" w:space="0" w:color="auto"/>
            </w:tcBorders>
          </w:tcPr>
          <w:p w14:paraId="176ECBC8" w14:textId="6021FB2F" w:rsidR="00F4618E" w:rsidRPr="00914488" w:rsidRDefault="00F4618E" w:rsidP="00F4618E">
            <w:pPr>
              <w:jc w:val="left"/>
              <w:rPr>
                <w:szCs w:val="24"/>
              </w:rPr>
            </w:pPr>
            <w:r w:rsidRPr="00914488">
              <w:rPr>
                <w:szCs w:val="24"/>
              </w:rPr>
              <w:t>Asmens, pasirašiusio pasiūlymą, vardas, pavardė, pareigos</w:t>
            </w:r>
          </w:p>
        </w:tc>
        <w:tc>
          <w:tcPr>
            <w:tcW w:w="2362" w:type="pct"/>
            <w:tcBorders>
              <w:top w:val="single" w:sz="4" w:space="0" w:color="auto"/>
              <w:left w:val="single" w:sz="4" w:space="0" w:color="auto"/>
              <w:bottom w:val="single" w:sz="4" w:space="0" w:color="auto"/>
              <w:right w:val="single" w:sz="4" w:space="0" w:color="auto"/>
            </w:tcBorders>
          </w:tcPr>
          <w:p w14:paraId="108C85BC" w14:textId="77777777" w:rsidR="00F4618E" w:rsidRPr="00BA627A" w:rsidRDefault="00F4618E" w:rsidP="009B2B0A">
            <w:pPr>
              <w:rPr>
                <w:szCs w:val="24"/>
              </w:rPr>
            </w:pPr>
          </w:p>
          <w:p w14:paraId="79F33B1C" w14:textId="77777777" w:rsidR="00F4618E" w:rsidRPr="00BA627A" w:rsidRDefault="00F4618E" w:rsidP="009B2B0A">
            <w:pPr>
              <w:rPr>
                <w:szCs w:val="24"/>
              </w:rPr>
            </w:pPr>
          </w:p>
        </w:tc>
      </w:tr>
      <w:tr w:rsidR="00F4618E" w:rsidRPr="00BA627A" w14:paraId="26F2FA46" w14:textId="77777777" w:rsidTr="008658CD">
        <w:tc>
          <w:tcPr>
            <w:tcW w:w="2638" w:type="pct"/>
            <w:tcBorders>
              <w:top w:val="single" w:sz="4" w:space="0" w:color="auto"/>
              <w:left w:val="single" w:sz="4" w:space="0" w:color="auto"/>
              <w:bottom w:val="single" w:sz="4" w:space="0" w:color="auto"/>
              <w:right w:val="single" w:sz="4" w:space="0" w:color="auto"/>
            </w:tcBorders>
          </w:tcPr>
          <w:p w14:paraId="54771B3F" w14:textId="77777777" w:rsidR="00F4618E" w:rsidRPr="00914488" w:rsidRDefault="00F4618E" w:rsidP="00F4618E">
            <w:pPr>
              <w:jc w:val="left"/>
              <w:rPr>
                <w:szCs w:val="24"/>
              </w:rPr>
            </w:pPr>
            <w:r w:rsidRPr="00914488">
              <w:rPr>
                <w:szCs w:val="24"/>
              </w:rPr>
              <w:t>Telefono numeris</w:t>
            </w:r>
          </w:p>
        </w:tc>
        <w:tc>
          <w:tcPr>
            <w:tcW w:w="2362" w:type="pct"/>
            <w:tcBorders>
              <w:top w:val="single" w:sz="4" w:space="0" w:color="auto"/>
              <w:left w:val="single" w:sz="4" w:space="0" w:color="auto"/>
              <w:bottom w:val="single" w:sz="4" w:space="0" w:color="auto"/>
              <w:right w:val="single" w:sz="4" w:space="0" w:color="auto"/>
            </w:tcBorders>
          </w:tcPr>
          <w:p w14:paraId="785D1B73" w14:textId="77777777" w:rsidR="00F4618E" w:rsidRPr="00BA627A" w:rsidRDefault="00F4618E" w:rsidP="009B2B0A">
            <w:pPr>
              <w:rPr>
                <w:szCs w:val="24"/>
              </w:rPr>
            </w:pPr>
          </w:p>
        </w:tc>
      </w:tr>
      <w:tr w:rsidR="00F4618E" w:rsidRPr="00BA627A" w14:paraId="6AE7AD49" w14:textId="77777777" w:rsidTr="008658CD">
        <w:tc>
          <w:tcPr>
            <w:tcW w:w="2638" w:type="pct"/>
            <w:tcBorders>
              <w:top w:val="single" w:sz="4" w:space="0" w:color="auto"/>
              <w:left w:val="single" w:sz="4" w:space="0" w:color="auto"/>
              <w:bottom w:val="single" w:sz="4" w:space="0" w:color="auto"/>
              <w:right w:val="single" w:sz="4" w:space="0" w:color="auto"/>
            </w:tcBorders>
          </w:tcPr>
          <w:p w14:paraId="52780DB2" w14:textId="77777777" w:rsidR="00F4618E" w:rsidRPr="00BA627A" w:rsidRDefault="00F4618E" w:rsidP="00F4618E">
            <w:pPr>
              <w:jc w:val="left"/>
              <w:rPr>
                <w:szCs w:val="24"/>
              </w:rPr>
            </w:pPr>
            <w:r w:rsidRPr="00BA627A">
              <w:rPr>
                <w:szCs w:val="24"/>
              </w:rPr>
              <w:t>Fakso numeris</w:t>
            </w:r>
          </w:p>
        </w:tc>
        <w:tc>
          <w:tcPr>
            <w:tcW w:w="2362" w:type="pct"/>
            <w:tcBorders>
              <w:top w:val="single" w:sz="4" w:space="0" w:color="auto"/>
              <w:left w:val="single" w:sz="4" w:space="0" w:color="auto"/>
              <w:bottom w:val="single" w:sz="4" w:space="0" w:color="auto"/>
              <w:right w:val="single" w:sz="4" w:space="0" w:color="auto"/>
            </w:tcBorders>
          </w:tcPr>
          <w:p w14:paraId="62B23D54" w14:textId="77777777" w:rsidR="00F4618E" w:rsidRPr="00BA627A" w:rsidRDefault="00F4618E" w:rsidP="009B2B0A">
            <w:pPr>
              <w:rPr>
                <w:szCs w:val="24"/>
              </w:rPr>
            </w:pPr>
          </w:p>
        </w:tc>
      </w:tr>
      <w:tr w:rsidR="00F4618E" w:rsidRPr="00BA627A" w14:paraId="73CEA84F" w14:textId="77777777" w:rsidTr="008658CD">
        <w:tc>
          <w:tcPr>
            <w:tcW w:w="2638" w:type="pct"/>
            <w:tcBorders>
              <w:top w:val="single" w:sz="4" w:space="0" w:color="auto"/>
              <w:left w:val="single" w:sz="4" w:space="0" w:color="auto"/>
              <w:bottom w:val="single" w:sz="4" w:space="0" w:color="auto"/>
              <w:right w:val="single" w:sz="4" w:space="0" w:color="auto"/>
            </w:tcBorders>
          </w:tcPr>
          <w:p w14:paraId="54EFA754" w14:textId="77777777" w:rsidR="00F4618E" w:rsidRPr="00BA627A" w:rsidRDefault="00F4618E" w:rsidP="00F4618E">
            <w:pPr>
              <w:jc w:val="left"/>
              <w:rPr>
                <w:szCs w:val="24"/>
              </w:rPr>
            </w:pPr>
            <w:r w:rsidRPr="00BA627A">
              <w:rPr>
                <w:szCs w:val="24"/>
              </w:rPr>
              <w:t>El. pašto adresas</w:t>
            </w:r>
          </w:p>
        </w:tc>
        <w:tc>
          <w:tcPr>
            <w:tcW w:w="2362" w:type="pct"/>
            <w:tcBorders>
              <w:top w:val="single" w:sz="4" w:space="0" w:color="auto"/>
              <w:left w:val="single" w:sz="4" w:space="0" w:color="auto"/>
              <w:bottom w:val="single" w:sz="4" w:space="0" w:color="auto"/>
              <w:right w:val="single" w:sz="4" w:space="0" w:color="auto"/>
            </w:tcBorders>
          </w:tcPr>
          <w:p w14:paraId="08F32B3E" w14:textId="77777777" w:rsidR="00F4618E" w:rsidRPr="00BA627A" w:rsidRDefault="00F4618E" w:rsidP="009B2B0A">
            <w:pPr>
              <w:rPr>
                <w:szCs w:val="24"/>
              </w:rPr>
            </w:pPr>
          </w:p>
        </w:tc>
      </w:tr>
    </w:tbl>
    <w:p w14:paraId="14C3634A" w14:textId="2742CFFF" w:rsidR="00F4618E" w:rsidRDefault="00F4618E" w:rsidP="00F4618E"/>
    <w:p w14:paraId="75FA1EAA" w14:textId="77777777" w:rsidR="00F4618E" w:rsidRDefault="00F4618E" w:rsidP="000722AD">
      <w:pPr>
        <w:pStyle w:val="Sraopastraipa"/>
        <w:numPr>
          <w:ilvl w:val="0"/>
          <w:numId w:val="17"/>
        </w:numPr>
      </w:pPr>
      <w:r>
        <w:t>Šiuo pasiūlymu pažymime, kad susipažinome ir sutinkame su visomis pirkimo sąlygomis, nustatytomis:</w:t>
      </w:r>
    </w:p>
    <w:p w14:paraId="26D86F4B" w14:textId="30240E40" w:rsidR="00F4618E" w:rsidRDefault="00F4618E" w:rsidP="00637A71">
      <w:pPr>
        <w:pStyle w:val="Sraopastraipa"/>
        <w:numPr>
          <w:ilvl w:val="1"/>
          <w:numId w:val="17"/>
        </w:numPr>
      </w:pPr>
      <w:r>
        <w:lastRenderedPageBreak/>
        <w:t xml:space="preserve">konkurso </w:t>
      </w:r>
      <w:r w:rsidR="00573C9B">
        <w:t xml:space="preserve">derybų būdu, paskelbto </w:t>
      </w:r>
      <w:hyperlink r:id="rId10" w:history="1">
        <w:r w:rsidR="00573C9B" w:rsidRPr="00BA6D9F">
          <w:rPr>
            <w:rStyle w:val="Hipersaitas"/>
          </w:rPr>
          <w:t>www.esinvesticijos.lt</w:t>
        </w:r>
      </w:hyperlink>
      <w:r w:rsidR="00573C9B">
        <w:t xml:space="preserve"> </w:t>
      </w:r>
      <w:r>
        <w:t>;</w:t>
      </w:r>
    </w:p>
    <w:p w14:paraId="2F8364D5" w14:textId="4939E985" w:rsidR="00F4618E" w:rsidRDefault="00F4618E" w:rsidP="002E1B2F">
      <w:pPr>
        <w:pStyle w:val="Sraopastraipa"/>
        <w:numPr>
          <w:ilvl w:val="1"/>
          <w:numId w:val="17"/>
        </w:numPr>
      </w:pPr>
      <w:r>
        <w:t>kituose pirkimo dokumentuose (jų paaiškinimuose, patikslinimuose).</w:t>
      </w:r>
    </w:p>
    <w:p w14:paraId="5E7001C3" w14:textId="77777777" w:rsidR="00F4618E" w:rsidRDefault="00F4618E" w:rsidP="00234ACC">
      <w:pPr>
        <w:pStyle w:val="Sraopastraipa"/>
        <w:numPr>
          <w:ilvl w:val="0"/>
          <w:numId w:val="17"/>
        </w:numPr>
      </w:pPr>
      <w:r>
        <w:t>Pasiūlymas galioja iki termino, nustatyto pirkimo dokumentuose.</w:t>
      </w:r>
    </w:p>
    <w:p w14:paraId="206820E6" w14:textId="032CF1A6" w:rsidR="00F4618E" w:rsidRDefault="000F54B6" w:rsidP="000F47FE">
      <w:pPr>
        <w:pStyle w:val="Sraopastraipa"/>
        <w:numPr>
          <w:ilvl w:val="0"/>
          <w:numId w:val="17"/>
        </w:numPr>
      </w:pPr>
      <w:r>
        <w:t>P</w:t>
      </w:r>
      <w:r w:rsidR="00F4618E">
        <w:t>atvirtinu, kad dokumentų skaitmeninės kopijos ir elektroninėmis priemonėmis pateikti duomenys yra tikri.</w:t>
      </w:r>
    </w:p>
    <w:p w14:paraId="4932407A" w14:textId="273A697E" w:rsidR="00F4618E" w:rsidRDefault="00F4618E" w:rsidP="000F47FE">
      <w:pPr>
        <w:pStyle w:val="Sraopastraipa"/>
        <w:numPr>
          <w:ilvl w:val="0"/>
          <w:numId w:val="17"/>
        </w:numPr>
      </w:pPr>
      <w:r>
        <w:t xml:space="preserve">Teikiame pasiūlymą </w:t>
      </w:r>
      <w:r w:rsidR="00471D3C">
        <w:t>Paciento-gydytojo programėlės sukūrimo ir priežiūros paslaugų</w:t>
      </w:r>
      <w:r>
        <w:t xml:space="preserve"> teikimui</w:t>
      </w:r>
      <w:r w:rsidR="00471D3C">
        <w:t xml:space="preserve"> (toliau – Paslaugos)</w:t>
      </w:r>
      <w:r>
        <w:t>, sudarytą iš techninio pasiūlymo ir kainos pasiūlymo</w:t>
      </w:r>
      <w:r w:rsidR="0070704A">
        <w:t>.</w:t>
      </w:r>
    </w:p>
    <w:p w14:paraId="208561A6" w14:textId="6418C266" w:rsidR="00471D3C" w:rsidRDefault="00471D3C" w:rsidP="000F47FE">
      <w:pPr>
        <w:pStyle w:val="Sraopastraipa"/>
        <w:numPr>
          <w:ilvl w:val="0"/>
          <w:numId w:val="17"/>
        </w:numPr>
      </w:pPr>
      <w:r w:rsidRPr="00471D3C">
        <w:t>Siūlomų paslaugų pagrindinės techninės charakteristikos, į kurias bus atsižvelgta pasiūlymų vertinimo metu, yra šios:</w:t>
      </w:r>
    </w:p>
    <w:p w14:paraId="24E6A92F" w14:textId="77777777" w:rsidR="00471D3C" w:rsidRDefault="00471D3C" w:rsidP="00471D3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4A0" w:firstRow="1" w:lastRow="0" w:firstColumn="1" w:lastColumn="0" w:noHBand="0" w:noVBand="1"/>
      </w:tblPr>
      <w:tblGrid>
        <w:gridCol w:w="826"/>
        <w:gridCol w:w="1958"/>
        <w:gridCol w:w="6566"/>
      </w:tblGrid>
      <w:tr w:rsidR="00471D3C" w:rsidRPr="004D4FF6" w14:paraId="5045B483" w14:textId="77777777" w:rsidTr="00517A88">
        <w:tc>
          <w:tcPr>
            <w:tcW w:w="442" w:type="pct"/>
            <w:tcBorders>
              <w:top w:val="single" w:sz="4" w:space="0" w:color="auto"/>
              <w:left w:val="single" w:sz="4" w:space="0" w:color="auto"/>
              <w:bottom w:val="single" w:sz="4" w:space="0" w:color="auto"/>
              <w:right w:val="single" w:sz="4" w:space="0" w:color="auto"/>
            </w:tcBorders>
            <w:shd w:val="clear" w:color="auto" w:fill="auto"/>
          </w:tcPr>
          <w:p w14:paraId="6A902F00" w14:textId="40D07E95" w:rsidR="00471D3C" w:rsidRPr="004D4FF6" w:rsidRDefault="00471D3C" w:rsidP="00471D3C">
            <w:pPr>
              <w:pStyle w:val="Tableheader"/>
            </w:pPr>
            <w:r w:rsidRPr="004D4FF6">
              <w:t>Eil.</w:t>
            </w:r>
            <w:r>
              <w:t xml:space="preserve"> </w:t>
            </w:r>
            <w:r w:rsidRPr="004D4FF6">
              <w:t>Nr.</w:t>
            </w:r>
          </w:p>
        </w:tc>
        <w:tc>
          <w:tcPr>
            <w:tcW w:w="1047" w:type="pct"/>
            <w:tcBorders>
              <w:top w:val="single" w:sz="4" w:space="0" w:color="auto"/>
              <w:left w:val="single" w:sz="4" w:space="0" w:color="auto"/>
              <w:bottom w:val="single" w:sz="4" w:space="0" w:color="auto"/>
              <w:right w:val="single" w:sz="4" w:space="0" w:color="auto"/>
            </w:tcBorders>
            <w:shd w:val="clear" w:color="auto" w:fill="auto"/>
          </w:tcPr>
          <w:p w14:paraId="3867F3CF" w14:textId="77777777" w:rsidR="00471D3C" w:rsidRPr="004D4FF6" w:rsidRDefault="00471D3C" w:rsidP="00471D3C">
            <w:pPr>
              <w:pStyle w:val="Tableheader"/>
            </w:pPr>
            <w:r w:rsidRPr="004D4FF6">
              <w:t>Vertinimo kriterijų techninės charakteristikos pavadinimas</w:t>
            </w:r>
          </w:p>
        </w:tc>
        <w:tc>
          <w:tcPr>
            <w:tcW w:w="3511" w:type="pct"/>
            <w:tcBorders>
              <w:top w:val="single" w:sz="4" w:space="0" w:color="auto"/>
              <w:left w:val="single" w:sz="4" w:space="0" w:color="auto"/>
              <w:bottom w:val="single" w:sz="4" w:space="0" w:color="auto"/>
              <w:right w:val="single" w:sz="4" w:space="0" w:color="auto"/>
            </w:tcBorders>
          </w:tcPr>
          <w:p w14:paraId="070119C1" w14:textId="77777777" w:rsidR="00471D3C" w:rsidRPr="004D4FF6" w:rsidRDefault="00471D3C" w:rsidP="00471D3C">
            <w:pPr>
              <w:pStyle w:val="Tableheader"/>
            </w:pPr>
            <w:r w:rsidRPr="004D4FF6">
              <w:t>Reikalaujama reikšmė</w:t>
            </w:r>
          </w:p>
        </w:tc>
      </w:tr>
      <w:tr w:rsidR="00471D3C" w:rsidRPr="004D4FF6" w14:paraId="3362D998" w14:textId="77777777" w:rsidTr="00517A88">
        <w:tc>
          <w:tcPr>
            <w:tcW w:w="442" w:type="pct"/>
            <w:tcBorders>
              <w:top w:val="single" w:sz="4" w:space="0" w:color="auto"/>
              <w:left w:val="single" w:sz="4" w:space="0" w:color="auto"/>
              <w:bottom w:val="single" w:sz="4" w:space="0" w:color="auto"/>
              <w:right w:val="single" w:sz="4" w:space="0" w:color="auto"/>
            </w:tcBorders>
            <w:shd w:val="clear" w:color="auto" w:fill="auto"/>
          </w:tcPr>
          <w:p w14:paraId="1D2AF6A9" w14:textId="77777777" w:rsidR="00471D3C" w:rsidRPr="004D4FF6" w:rsidRDefault="00471D3C" w:rsidP="00471D3C">
            <w:pPr>
              <w:pStyle w:val="Tablebody"/>
            </w:pPr>
            <w:r w:rsidRPr="004D4FF6">
              <w:t>1.</w:t>
            </w:r>
          </w:p>
        </w:tc>
        <w:tc>
          <w:tcPr>
            <w:tcW w:w="1047" w:type="pct"/>
            <w:tcBorders>
              <w:top w:val="single" w:sz="4" w:space="0" w:color="auto"/>
              <w:left w:val="single" w:sz="4" w:space="0" w:color="auto"/>
              <w:bottom w:val="single" w:sz="4" w:space="0" w:color="auto"/>
              <w:right w:val="single" w:sz="4" w:space="0" w:color="auto"/>
            </w:tcBorders>
            <w:shd w:val="clear" w:color="auto" w:fill="auto"/>
          </w:tcPr>
          <w:p w14:paraId="1445688B" w14:textId="77777777" w:rsidR="00471D3C" w:rsidRPr="004D4FF6" w:rsidRDefault="00471D3C" w:rsidP="00471D3C">
            <w:pPr>
              <w:pStyle w:val="Tablebody"/>
            </w:pPr>
            <w:r w:rsidRPr="004D4FF6">
              <w:rPr>
                <w:bCs/>
              </w:rPr>
              <w:t xml:space="preserve">Paslaugų teikimo strategija, jos išsamumas ir nuoseklumas </w:t>
            </w:r>
          </w:p>
        </w:tc>
        <w:tc>
          <w:tcPr>
            <w:tcW w:w="3511" w:type="pct"/>
            <w:tcBorders>
              <w:top w:val="single" w:sz="4" w:space="0" w:color="auto"/>
              <w:left w:val="single" w:sz="4" w:space="0" w:color="auto"/>
              <w:bottom w:val="single" w:sz="4" w:space="0" w:color="auto"/>
              <w:right w:val="single" w:sz="4" w:space="0" w:color="auto"/>
            </w:tcBorders>
          </w:tcPr>
          <w:p w14:paraId="45C86A59" w14:textId="77777777" w:rsidR="00471D3C" w:rsidRPr="004D4FF6" w:rsidRDefault="00471D3C" w:rsidP="00471D3C">
            <w:pPr>
              <w:pStyle w:val="Tablebody"/>
            </w:pPr>
            <w:r w:rsidRPr="004D4FF6">
              <w:t>Techniniame pasiūlyme turi būti pateikta aiški, išsami ir nedviprasmiška informacija, kuri sudarytų galimybes Perkančiajai organizacijai įsitikinti, kaip planuojamas realizuoti kiekvienas Techninės specifikacijos reikalavimas.</w:t>
            </w:r>
          </w:p>
          <w:p w14:paraId="34A4A79B" w14:textId="58717E05" w:rsidR="00471D3C" w:rsidRPr="004D4FF6" w:rsidRDefault="00471D3C" w:rsidP="00471D3C">
            <w:pPr>
              <w:pStyle w:val="Tablebody"/>
              <w:rPr>
                <w:b/>
              </w:rPr>
            </w:pPr>
            <w:r w:rsidRPr="004D4FF6">
              <w:t>Techniniame pasiūlyme turi būti</w:t>
            </w:r>
            <w:r w:rsidR="00803F67">
              <w:rPr>
                <w:b/>
              </w:rPr>
              <w:t>:</w:t>
            </w:r>
          </w:p>
          <w:p w14:paraId="72E46015" w14:textId="77777777" w:rsidR="009C5CD1" w:rsidRDefault="00471D3C" w:rsidP="000B1BA2">
            <w:pPr>
              <w:pStyle w:val="Tablebody"/>
              <w:numPr>
                <w:ilvl w:val="0"/>
                <w:numId w:val="20"/>
              </w:numPr>
            </w:pPr>
            <w:r w:rsidRPr="004D4FF6">
              <w:t>detalizuoti siūlomi Techninės specifikacijos reikalavimų realizavimo būdai ir metodai, pateiktas išsamus planuojamos realizuoti architektūros aprašymas;</w:t>
            </w:r>
          </w:p>
          <w:p w14:paraId="6AB112F5" w14:textId="3282E8EE" w:rsidR="009C5CD1" w:rsidRDefault="00471D3C" w:rsidP="009C5CD1">
            <w:pPr>
              <w:pStyle w:val="Tablebody"/>
              <w:numPr>
                <w:ilvl w:val="0"/>
                <w:numId w:val="20"/>
              </w:numPr>
            </w:pPr>
            <w:r w:rsidRPr="004D4FF6">
              <w:t xml:space="preserve">aprašyti įrankiai, standartai ir technologiniai sprendimai, kurie bus naudojami </w:t>
            </w:r>
            <w:r w:rsidR="009C5CD1">
              <w:t>kuriant PGP</w:t>
            </w:r>
            <w:r w:rsidRPr="004D4FF6">
              <w:t>;</w:t>
            </w:r>
          </w:p>
          <w:p w14:paraId="21D2E9DF" w14:textId="10598FCC" w:rsidR="00471D3C" w:rsidRPr="004D4FF6" w:rsidRDefault="00471D3C" w:rsidP="009C5CD1">
            <w:pPr>
              <w:pStyle w:val="Tablebody"/>
              <w:numPr>
                <w:ilvl w:val="0"/>
                <w:numId w:val="20"/>
              </w:numPr>
            </w:pPr>
            <w:r w:rsidRPr="004D4FF6">
              <w:t xml:space="preserve">nurodyta planuojama naudoti licencinė programinė įranga, pateikti jos gamintojų duomenys, programinės įrangos pavadinimai, nuorodos į programinės įrangos išsamų aprašymą (specifikaciją) gamintojo interneto svetainėje arba pateikti aprašymą (specifikacijas), nurodytas programinės įrangos licencijavimo modelis; nurodytos naujai kuriamai (programuojamai) programinei įrangai planuojamos naudoti technologijos (aplikacijų serveriai, karkasai (angl. </w:t>
            </w:r>
            <w:proofErr w:type="spellStart"/>
            <w:r w:rsidRPr="004D4FF6">
              <w:t>framework</w:t>
            </w:r>
            <w:proofErr w:type="spellEnd"/>
            <w:r w:rsidR="008D2F52">
              <w:t>)</w:t>
            </w:r>
            <w:r w:rsidRPr="004D4FF6">
              <w:t>, programavimo kalbos, programinio kodo bibliotekos ir kt.).</w:t>
            </w:r>
          </w:p>
        </w:tc>
      </w:tr>
      <w:tr w:rsidR="00471D3C" w:rsidRPr="004D4FF6" w14:paraId="5A1560AD" w14:textId="77777777" w:rsidTr="00517A88">
        <w:tc>
          <w:tcPr>
            <w:tcW w:w="442" w:type="pct"/>
            <w:tcBorders>
              <w:top w:val="single" w:sz="4" w:space="0" w:color="auto"/>
              <w:left w:val="single" w:sz="4" w:space="0" w:color="auto"/>
              <w:bottom w:val="single" w:sz="4" w:space="0" w:color="auto"/>
              <w:right w:val="single" w:sz="4" w:space="0" w:color="auto"/>
            </w:tcBorders>
            <w:shd w:val="clear" w:color="auto" w:fill="auto"/>
          </w:tcPr>
          <w:p w14:paraId="72425DEE" w14:textId="77777777" w:rsidR="00471D3C" w:rsidRPr="004D4FF6" w:rsidRDefault="00471D3C" w:rsidP="00471D3C">
            <w:pPr>
              <w:pStyle w:val="Tablebody"/>
            </w:pPr>
            <w:r w:rsidRPr="004D4FF6">
              <w:t>2.</w:t>
            </w:r>
          </w:p>
        </w:tc>
        <w:tc>
          <w:tcPr>
            <w:tcW w:w="1047" w:type="pct"/>
            <w:tcBorders>
              <w:top w:val="single" w:sz="4" w:space="0" w:color="auto"/>
              <w:left w:val="single" w:sz="4" w:space="0" w:color="auto"/>
              <w:bottom w:val="single" w:sz="4" w:space="0" w:color="auto"/>
              <w:right w:val="single" w:sz="4" w:space="0" w:color="auto"/>
            </w:tcBorders>
            <w:shd w:val="clear" w:color="auto" w:fill="auto"/>
          </w:tcPr>
          <w:p w14:paraId="771A58C3" w14:textId="77777777" w:rsidR="00471D3C" w:rsidRPr="004D4FF6" w:rsidRDefault="00471D3C" w:rsidP="00471D3C">
            <w:pPr>
              <w:pStyle w:val="Tablebody"/>
              <w:rPr>
                <w:bCs/>
              </w:rPr>
            </w:pPr>
            <w:r w:rsidRPr="004D4FF6">
              <w:rPr>
                <w:bCs/>
              </w:rPr>
              <w:t>Rizikų suvokimas ir jų valdymo plano optimalumas</w:t>
            </w:r>
          </w:p>
        </w:tc>
        <w:tc>
          <w:tcPr>
            <w:tcW w:w="3511" w:type="pct"/>
            <w:tcBorders>
              <w:top w:val="single" w:sz="4" w:space="0" w:color="auto"/>
              <w:left w:val="single" w:sz="4" w:space="0" w:color="auto"/>
              <w:bottom w:val="single" w:sz="4" w:space="0" w:color="auto"/>
              <w:right w:val="single" w:sz="4" w:space="0" w:color="auto"/>
            </w:tcBorders>
          </w:tcPr>
          <w:p w14:paraId="48CC20DC" w14:textId="77777777" w:rsidR="00471D3C" w:rsidRPr="004D4FF6" w:rsidRDefault="00471D3C" w:rsidP="00471D3C">
            <w:pPr>
              <w:pStyle w:val="Tablebody"/>
            </w:pPr>
            <w:r w:rsidRPr="004D4FF6">
              <w:t>Turi būti pateikta informacija apie paslaugų teikimo metu planuojamas taikyti projekto valdymo ir komunikacijos priemones, veiklų tvarkaraštį, numatomas Projekto vykdymo rizikas ir jų valdymo priemones bei kita aktuali su paslaugų teikimo sutarties įgyvendinimu susijusi informacija.</w:t>
            </w:r>
          </w:p>
        </w:tc>
      </w:tr>
      <w:bookmarkEnd w:id="0"/>
      <w:bookmarkEnd w:id="1"/>
    </w:tbl>
    <w:p w14:paraId="44A2AB63" w14:textId="77777777" w:rsidR="00AC5893" w:rsidRDefault="00AC5893" w:rsidP="00AC5893">
      <w:pPr>
        <w:pStyle w:val="Sraopastraipa"/>
        <w:ind w:left="720"/>
      </w:pPr>
    </w:p>
    <w:p w14:paraId="68DD585E" w14:textId="3ABB75CA" w:rsidR="00124AFD" w:rsidRDefault="00471D3C" w:rsidP="00471D3C">
      <w:pPr>
        <w:pStyle w:val="Sraopastraipa"/>
        <w:numPr>
          <w:ilvl w:val="0"/>
          <w:numId w:val="17"/>
        </w:numPr>
      </w:pPr>
      <w:r>
        <w:t>Pasiūlymą pripažinus laimėjusiu, teikiami šie dokumentai:</w:t>
      </w:r>
    </w:p>
    <w:p w14:paraId="5D581B5E" w14:textId="1A5E0D49" w:rsidR="00471D3C" w:rsidRDefault="00471D3C" w:rsidP="00471D3C">
      <w:pPr>
        <w:pStyle w:val="Sraopastraipa"/>
        <w:numPr>
          <w:ilvl w:val="1"/>
          <w:numId w:val="17"/>
        </w:numPr>
      </w:pPr>
      <w:r w:rsidRPr="00471D3C">
        <w:t xml:space="preserve">Tiekėjo </w:t>
      </w:r>
      <w:r w:rsidR="00363516">
        <w:t>atitikimą kvalifikacijos reikalavimus</w:t>
      </w:r>
      <w:r w:rsidRPr="00471D3C">
        <w:t xml:space="preserve"> įrodantys dokumentai:</w:t>
      </w:r>
    </w:p>
    <w:p w14:paraId="413CE627" w14:textId="2589F384" w:rsidR="00471D3C" w:rsidRDefault="00471D3C" w:rsidP="00471D3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4A0" w:firstRow="1" w:lastRow="0" w:firstColumn="1" w:lastColumn="0" w:noHBand="0" w:noVBand="1"/>
      </w:tblPr>
      <w:tblGrid>
        <w:gridCol w:w="1405"/>
        <w:gridCol w:w="4080"/>
        <w:gridCol w:w="3865"/>
      </w:tblGrid>
      <w:tr w:rsidR="00433E3E" w:rsidRPr="00BB25EE" w14:paraId="033302AE" w14:textId="77777777" w:rsidTr="00C2370B">
        <w:tc>
          <w:tcPr>
            <w:tcW w:w="751" w:type="pct"/>
            <w:tcBorders>
              <w:top w:val="single" w:sz="4" w:space="0" w:color="auto"/>
              <w:left w:val="single" w:sz="4" w:space="0" w:color="auto"/>
              <w:bottom w:val="single" w:sz="4" w:space="0" w:color="auto"/>
              <w:right w:val="single" w:sz="4" w:space="0" w:color="auto"/>
            </w:tcBorders>
          </w:tcPr>
          <w:p w14:paraId="4490E58C" w14:textId="07BCF6EA" w:rsidR="00433E3E" w:rsidRPr="00BB25EE" w:rsidRDefault="00D21C47" w:rsidP="00433E3E">
            <w:pPr>
              <w:pStyle w:val="Tableheader"/>
            </w:pPr>
            <w:r>
              <w:t>Kvalifikacijos reikalavimų</w:t>
            </w:r>
            <w:r w:rsidR="00433E3E" w:rsidRPr="00BB25EE">
              <w:t xml:space="preserve"> punktas</w:t>
            </w:r>
          </w:p>
        </w:tc>
        <w:tc>
          <w:tcPr>
            <w:tcW w:w="2182" w:type="pct"/>
            <w:tcBorders>
              <w:top w:val="single" w:sz="4" w:space="0" w:color="auto"/>
              <w:left w:val="single" w:sz="4" w:space="0" w:color="auto"/>
              <w:bottom w:val="single" w:sz="4" w:space="0" w:color="auto"/>
              <w:right w:val="single" w:sz="4" w:space="0" w:color="auto"/>
            </w:tcBorders>
          </w:tcPr>
          <w:p w14:paraId="05C2F4EB" w14:textId="5D31CFBE" w:rsidR="00433E3E" w:rsidRPr="00BB25EE" w:rsidRDefault="00433E3E" w:rsidP="00433E3E">
            <w:pPr>
              <w:pStyle w:val="Tableheader"/>
            </w:pPr>
            <w:r w:rsidRPr="001C2B8B">
              <w:t>Atitikimui pateiktas dokumentas ir/ar informacija</w:t>
            </w:r>
          </w:p>
        </w:tc>
        <w:tc>
          <w:tcPr>
            <w:tcW w:w="2067" w:type="pct"/>
            <w:tcBorders>
              <w:top w:val="single" w:sz="4" w:space="0" w:color="auto"/>
              <w:left w:val="single" w:sz="4" w:space="0" w:color="auto"/>
              <w:bottom w:val="single" w:sz="4" w:space="0" w:color="auto"/>
              <w:right w:val="single" w:sz="4" w:space="0" w:color="auto"/>
            </w:tcBorders>
          </w:tcPr>
          <w:p w14:paraId="233A92AC" w14:textId="77777777" w:rsidR="00433E3E" w:rsidRPr="00BB25EE" w:rsidRDefault="00433E3E" w:rsidP="00433E3E">
            <w:pPr>
              <w:pStyle w:val="Tableheader"/>
            </w:pPr>
            <w:r w:rsidRPr="00BB25EE">
              <w:t xml:space="preserve">Ar nurodytame dokumente pateikiama informacija yra konfidenciali informacija (komercinė paslaptis)** </w:t>
            </w:r>
          </w:p>
          <w:p w14:paraId="191985E9" w14:textId="77777777" w:rsidR="00433E3E" w:rsidRPr="00BB25EE" w:rsidRDefault="00433E3E" w:rsidP="00433E3E">
            <w:pPr>
              <w:pStyle w:val="Tableheader"/>
            </w:pPr>
            <w:r w:rsidRPr="00BB25EE">
              <w:lastRenderedPageBreak/>
              <w:t>Taip/Ne)</w:t>
            </w:r>
          </w:p>
        </w:tc>
      </w:tr>
      <w:tr w:rsidR="00471D3C" w:rsidRPr="00BB25EE" w14:paraId="5BED0B9C" w14:textId="77777777" w:rsidTr="00C2370B">
        <w:tc>
          <w:tcPr>
            <w:tcW w:w="751" w:type="pct"/>
            <w:tcBorders>
              <w:top w:val="single" w:sz="4" w:space="0" w:color="auto"/>
              <w:left w:val="single" w:sz="4" w:space="0" w:color="auto"/>
              <w:bottom w:val="single" w:sz="4" w:space="0" w:color="auto"/>
              <w:right w:val="single" w:sz="4" w:space="0" w:color="auto"/>
            </w:tcBorders>
          </w:tcPr>
          <w:p w14:paraId="56FA882E" w14:textId="2644B58C" w:rsidR="00471D3C" w:rsidRPr="00BB25EE" w:rsidRDefault="00D21C47" w:rsidP="00471D3C">
            <w:pPr>
              <w:pStyle w:val="Tablebody"/>
            </w:pPr>
            <w:r>
              <w:lastRenderedPageBreak/>
              <w:t>3.1.1</w:t>
            </w:r>
            <w:r w:rsidR="00B25BC4">
              <w:t>.</w:t>
            </w:r>
          </w:p>
        </w:tc>
        <w:tc>
          <w:tcPr>
            <w:tcW w:w="2182" w:type="pct"/>
            <w:tcBorders>
              <w:top w:val="single" w:sz="4" w:space="0" w:color="auto"/>
              <w:left w:val="single" w:sz="4" w:space="0" w:color="auto"/>
              <w:bottom w:val="single" w:sz="4" w:space="0" w:color="auto"/>
              <w:right w:val="single" w:sz="4" w:space="0" w:color="auto"/>
            </w:tcBorders>
          </w:tcPr>
          <w:p w14:paraId="644724AD" w14:textId="77777777" w:rsidR="00471D3C" w:rsidRPr="00BB25EE" w:rsidRDefault="00471D3C" w:rsidP="00471D3C">
            <w:pPr>
              <w:pStyle w:val="Tablebody"/>
            </w:pPr>
          </w:p>
        </w:tc>
        <w:tc>
          <w:tcPr>
            <w:tcW w:w="2067" w:type="pct"/>
            <w:tcBorders>
              <w:top w:val="single" w:sz="4" w:space="0" w:color="auto"/>
              <w:left w:val="single" w:sz="4" w:space="0" w:color="auto"/>
              <w:bottom w:val="single" w:sz="4" w:space="0" w:color="auto"/>
              <w:right w:val="single" w:sz="4" w:space="0" w:color="auto"/>
            </w:tcBorders>
          </w:tcPr>
          <w:p w14:paraId="1856FB22" w14:textId="77777777" w:rsidR="00471D3C" w:rsidRPr="00BB25EE" w:rsidRDefault="00471D3C" w:rsidP="00471D3C">
            <w:pPr>
              <w:pStyle w:val="Tablebody"/>
            </w:pPr>
          </w:p>
        </w:tc>
      </w:tr>
      <w:tr w:rsidR="00471D3C" w:rsidRPr="00BB25EE" w14:paraId="76F4D46E" w14:textId="77777777" w:rsidTr="00C2370B">
        <w:tc>
          <w:tcPr>
            <w:tcW w:w="751" w:type="pct"/>
            <w:tcBorders>
              <w:top w:val="single" w:sz="4" w:space="0" w:color="auto"/>
              <w:left w:val="single" w:sz="4" w:space="0" w:color="auto"/>
              <w:bottom w:val="single" w:sz="4" w:space="0" w:color="auto"/>
              <w:right w:val="single" w:sz="4" w:space="0" w:color="auto"/>
            </w:tcBorders>
          </w:tcPr>
          <w:p w14:paraId="2FE34BB8" w14:textId="34F58BF5" w:rsidR="00471D3C" w:rsidRPr="00BB25EE" w:rsidRDefault="00D21C47" w:rsidP="00471D3C">
            <w:pPr>
              <w:pStyle w:val="Tablebody"/>
            </w:pPr>
            <w:r>
              <w:t>3.1.2</w:t>
            </w:r>
            <w:r w:rsidR="00B25BC4">
              <w:t>.</w:t>
            </w:r>
          </w:p>
        </w:tc>
        <w:tc>
          <w:tcPr>
            <w:tcW w:w="2182" w:type="pct"/>
            <w:tcBorders>
              <w:top w:val="single" w:sz="4" w:space="0" w:color="auto"/>
              <w:left w:val="single" w:sz="4" w:space="0" w:color="auto"/>
              <w:bottom w:val="single" w:sz="4" w:space="0" w:color="auto"/>
              <w:right w:val="single" w:sz="4" w:space="0" w:color="auto"/>
            </w:tcBorders>
          </w:tcPr>
          <w:p w14:paraId="3DDCA8D6" w14:textId="77777777" w:rsidR="00471D3C" w:rsidRPr="00BB25EE" w:rsidRDefault="00471D3C" w:rsidP="00471D3C">
            <w:pPr>
              <w:pStyle w:val="Tablebody"/>
              <w:rPr>
                <w:lang w:val="x-none" w:eastAsia="lt-LT"/>
              </w:rPr>
            </w:pPr>
          </w:p>
        </w:tc>
        <w:tc>
          <w:tcPr>
            <w:tcW w:w="2067" w:type="pct"/>
            <w:tcBorders>
              <w:top w:val="single" w:sz="4" w:space="0" w:color="auto"/>
              <w:left w:val="single" w:sz="4" w:space="0" w:color="auto"/>
              <w:bottom w:val="single" w:sz="4" w:space="0" w:color="auto"/>
              <w:right w:val="single" w:sz="4" w:space="0" w:color="auto"/>
            </w:tcBorders>
          </w:tcPr>
          <w:p w14:paraId="5545EF29" w14:textId="77777777" w:rsidR="00471D3C" w:rsidRPr="00BB25EE" w:rsidRDefault="00471D3C" w:rsidP="00471D3C">
            <w:pPr>
              <w:pStyle w:val="Tablebody"/>
            </w:pPr>
          </w:p>
        </w:tc>
      </w:tr>
      <w:tr w:rsidR="00471D3C" w:rsidRPr="00BB25EE" w14:paraId="3F414A3F" w14:textId="77777777" w:rsidTr="00C2370B">
        <w:tc>
          <w:tcPr>
            <w:tcW w:w="751" w:type="pct"/>
            <w:tcBorders>
              <w:top w:val="single" w:sz="4" w:space="0" w:color="auto"/>
              <w:left w:val="single" w:sz="4" w:space="0" w:color="auto"/>
              <w:bottom w:val="single" w:sz="4" w:space="0" w:color="auto"/>
              <w:right w:val="single" w:sz="4" w:space="0" w:color="auto"/>
            </w:tcBorders>
          </w:tcPr>
          <w:p w14:paraId="29866651" w14:textId="6F98FCA1" w:rsidR="00471D3C" w:rsidRPr="00BB25EE" w:rsidRDefault="00B25BC4" w:rsidP="00471D3C">
            <w:pPr>
              <w:pStyle w:val="Tablebody"/>
            </w:pPr>
            <w:r>
              <w:t>3.1.3.</w:t>
            </w:r>
          </w:p>
        </w:tc>
        <w:tc>
          <w:tcPr>
            <w:tcW w:w="2182" w:type="pct"/>
            <w:tcBorders>
              <w:top w:val="single" w:sz="4" w:space="0" w:color="auto"/>
              <w:left w:val="single" w:sz="4" w:space="0" w:color="auto"/>
              <w:bottom w:val="single" w:sz="4" w:space="0" w:color="auto"/>
              <w:right w:val="single" w:sz="4" w:space="0" w:color="auto"/>
            </w:tcBorders>
          </w:tcPr>
          <w:p w14:paraId="240FE9B3" w14:textId="77777777" w:rsidR="00471D3C" w:rsidRPr="00BB25EE" w:rsidRDefault="00471D3C" w:rsidP="00471D3C">
            <w:pPr>
              <w:pStyle w:val="Tablebody"/>
            </w:pPr>
          </w:p>
        </w:tc>
        <w:tc>
          <w:tcPr>
            <w:tcW w:w="2067" w:type="pct"/>
            <w:tcBorders>
              <w:top w:val="single" w:sz="4" w:space="0" w:color="auto"/>
              <w:left w:val="single" w:sz="4" w:space="0" w:color="auto"/>
              <w:bottom w:val="single" w:sz="4" w:space="0" w:color="auto"/>
              <w:right w:val="single" w:sz="4" w:space="0" w:color="auto"/>
            </w:tcBorders>
          </w:tcPr>
          <w:p w14:paraId="11853B51" w14:textId="77777777" w:rsidR="00471D3C" w:rsidRPr="00BB25EE" w:rsidRDefault="00471D3C" w:rsidP="00471D3C">
            <w:pPr>
              <w:pStyle w:val="Tablebody"/>
            </w:pPr>
          </w:p>
        </w:tc>
      </w:tr>
      <w:tr w:rsidR="00471D3C" w:rsidRPr="00BB25EE" w14:paraId="608F1CB0" w14:textId="77777777" w:rsidTr="00C2370B">
        <w:tc>
          <w:tcPr>
            <w:tcW w:w="751" w:type="pct"/>
            <w:tcBorders>
              <w:top w:val="single" w:sz="4" w:space="0" w:color="auto"/>
              <w:left w:val="single" w:sz="4" w:space="0" w:color="auto"/>
              <w:bottom w:val="single" w:sz="4" w:space="0" w:color="auto"/>
              <w:right w:val="single" w:sz="4" w:space="0" w:color="auto"/>
            </w:tcBorders>
          </w:tcPr>
          <w:p w14:paraId="46CA3917" w14:textId="5DE8209E" w:rsidR="00471D3C" w:rsidRPr="00BB25EE" w:rsidRDefault="00B25BC4" w:rsidP="00471D3C">
            <w:pPr>
              <w:pStyle w:val="Tablebody"/>
            </w:pPr>
            <w:r>
              <w:t>3.1.4.1.</w:t>
            </w:r>
          </w:p>
        </w:tc>
        <w:tc>
          <w:tcPr>
            <w:tcW w:w="2182" w:type="pct"/>
            <w:tcBorders>
              <w:top w:val="single" w:sz="4" w:space="0" w:color="auto"/>
              <w:left w:val="single" w:sz="4" w:space="0" w:color="auto"/>
              <w:bottom w:val="single" w:sz="4" w:space="0" w:color="auto"/>
              <w:right w:val="single" w:sz="4" w:space="0" w:color="auto"/>
            </w:tcBorders>
          </w:tcPr>
          <w:p w14:paraId="56FCF7E7" w14:textId="77777777" w:rsidR="00471D3C" w:rsidRPr="00BB25EE" w:rsidRDefault="00471D3C" w:rsidP="00471D3C">
            <w:pPr>
              <w:pStyle w:val="Tablebody"/>
            </w:pPr>
          </w:p>
        </w:tc>
        <w:tc>
          <w:tcPr>
            <w:tcW w:w="2067" w:type="pct"/>
            <w:tcBorders>
              <w:top w:val="single" w:sz="4" w:space="0" w:color="auto"/>
              <w:left w:val="single" w:sz="4" w:space="0" w:color="auto"/>
              <w:bottom w:val="single" w:sz="4" w:space="0" w:color="auto"/>
              <w:right w:val="single" w:sz="4" w:space="0" w:color="auto"/>
            </w:tcBorders>
          </w:tcPr>
          <w:p w14:paraId="41BF3CDF" w14:textId="77777777" w:rsidR="00471D3C" w:rsidRPr="00BB25EE" w:rsidRDefault="00471D3C" w:rsidP="00471D3C">
            <w:pPr>
              <w:pStyle w:val="Tablebody"/>
            </w:pPr>
          </w:p>
        </w:tc>
      </w:tr>
      <w:tr w:rsidR="00471D3C" w:rsidRPr="00BB25EE" w14:paraId="147092D9" w14:textId="77777777" w:rsidTr="00C2370B">
        <w:tc>
          <w:tcPr>
            <w:tcW w:w="751" w:type="pct"/>
            <w:tcBorders>
              <w:top w:val="single" w:sz="4" w:space="0" w:color="auto"/>
              <w:left w:val="single" w:sz="4" w:space="0" w:color="auto"/>
              <w:bottom w:val="single" w:sz="4" w:space="0" w:color="auto"/>
              <w:right w:val="single" w:sz="4" w:space="0" w:color="auto"/>
            </w:tcBorders>
          </w:tcPr>
          <w:p w14:paraId="6D4C786E" w14:textId="7D9F6B1B" w:rsidR="00471D3C" w:rsidRPr="00BB25EE" w:rsidRDefault="00A468D2" w:rsidP="00471D3C">
            <w:pPr>
              <w:pStyle w:val="Tablebody"/>
            </w:pPr>
            <w:r>
              <w:t>3.1.5.</w:t>
            </w:r>
          </w:p>
        </w:tc>
        <w:tc>
          <w:tcPr>
            <w:tcW w:w="2182" w:type="pct"/>
            <w:tcBorders>
              <w:top w:val="single" w:sz="4" w:space="0" w:color="auto"/>
              <w:left w:val="single" w:sz="4" w:space="0" w:color="auto"/>
              <w:bottom w:val="single" w:sz="4" w:space="0" w:color="auto"/>
              <w:right w:val="single" w:sz="4" w:space="0" w:color="auto"/>
            </w:tcBorders>
          </w:tcPr>
          <w:p w14:paraId="29B514C4" w14:textId="77777777" w:rsidR="00471D3C" w:rsidRPr="00BB25EE" w:rsidRDefault="00471D3C" w:rsidP="00471D3C">
            <w:pPr>
              <w:pStyle w:val="Tablebody"/>
            </w:pPr>
          </w:p>
        </w:tc>
        <w:tc>
          <w:tcPr>
            <w:tcW w:w="2067" w:type="pct"/>
            <w:tcBorders>
              <w:top w:val="single" w:sz="4" w:space="0" w:color="auto"/>
              <w:left w:val="single" w:sz="4" w:space="0" w:color="auto"/>
              <w:bottom w:val="single" w:sz="4" w:space="0" w:color="auto"/>
              <w:right w:val="single" w:sz="4" w:space="0" w:color="auto"/>
            </w:tcBorders>
          </w:tcPr>
          <w:p w14:paraId="22EA5FF9" w14:textId="77777777" w:rsidR="00471D3C" w:rsidRPr="00BB25EE" w:rsidRDefault="00471D3C" w:rsidP="00471D3C">
            <w:pPr>
              <w:pStyle w:val="Tablebody"/>
            </w:pPr>
          </w:p>
        </w:tc>
      </w:tr>
      <w:tr w:rsidR="00471D3C" w:rsidRPr="00BB25EE" w14:paraId="71C2647D" w14:textId="77777777" w:rsidTr="00C2370B">
        <w:tc>
          <w:tcPr>
            <w:tcW w:w="751" w:type="pct"/>
            <w:tcBorders>
              <w:top w:val="single" w:sz="4" w:space="0" w:color="auto"/>
              <w:left w:val="single" w:sz="4" w:space="0" w:color="auto"/>
              <w:bottom w:val="single" w:sz="4" w:space="0" w:color="auto"/>
              <w:right w:val="single" w:sz="4" w:space="0" w:color="auto"/>
            </w:tcBorders>
          </w:tcPr>
          <w:p w14:paraId="3DBE5BEF" w14:textId="5D456F4E" w:rsidR="00471D3C" w:rsidRPr="00BB25EE" w:rsidRDefault="00A468D2" w:rsidP="00471D3C">
            <w:pPr>
              <w:pStyle w:val="Tablebody"/>
            </w:pPr>
            <w:r>
              <w:t>3.1.6.1.</w:t>
            </w:r>
          </w:p>
        </w:tc>
        <w:tc>
          <w:tcPr>
            <w:tcW w:w="2182" w:type="pct"/>
            <w:tcBorders>
              <w:top w:val="single" w:sz="4" w:space="0" w:color="auto"/>
              <w:left w:val="single" w:sz="4" w:space="0" w:color="auto"/>
              <w:bottom w:val="single" w:sz="4" w:space="0" w:color="auto"/>
              <w:right w:val="single" w:sz="4" w:space="0" w:color="auto"/>
            </w:tcBorders>
          </w:tcPr>
          <w:p w14:paraId="4AD9B624" w14:textId="77777777" w:rsidR="00471D3C" w:rsidRPr="00BB25EE" w:rsidRDefault="00471D3C" w:rsidP="00471D3C">
            <w:pPr>
              <w:pStyle w:val="Tablebody"/>
            </w:pPr>
          </w:p>
        </w:tc>
        <w:tc>
          <w:tcPr>
            <w:tcW w:w="2067" w:type="pct"/>
            <w:tcBorders>
              <w:top w:val="single" w:sz="4" w:space="0" w:color="auto"/>
              <w:left w:val="single" w:sz="4" w:space="0" w:color="auto"/>
              <w:bottom w:val="single" w:sz="4" w:space="0" w:color="auto"/>
              <w:right w:val="single" w:sz="4" w:space="0" w:color="auto"/>
            </w:tcBorders>
          </w:tcPr>
          <w:p w14:paraId="1D2D6683" w14:textId="77777777" w:rsidR="00471D3C" w:rsidRPr="00BB25EE" w:rsidRDefault="00471D3C" w:rsidP="00471D3C">
            <w:pPr>
              <w:pStyle w:val="Tablebody"/>
            </w:pPr>
          </w:p>
        </w:tc>
      </w:tr>
      <w:tr w:rsidR="00471D3C" w:rsidRPr="00BB25EE" w14:paraId="24B96C7B" w14:textId="77777777" w:rsidTr="00C2370B">
        <w:tc>
          <w:tcPr>
            <w:tcW w:w="751" w:type="pct"/>
            <w:tcBorders>
              <w:top w:val="single" w:sz="4" w:space="0" w:color="auto"/>
              <w:left w:val="single" w:sz="4" w:space="0" w:color="auto"/>
              <w:bottom w:val="single" w:sz="4" w:space="0" w:color="auto"/>
              <w:right w:val="single" w:sz="4" w:space="0" w:color="auto"/>
            </w:tcBorders>
          </w:tcPr>
          <w:p w14:paraId="4995F264" w14:textId="1D659658" w:rsidR="00471D3C" w:rsidRPr="00BB25EE" w:rsidRDefault="00A468D2" w:rsidP="00471D3C">
            <w:pPr>
              <w:pStyle w:val="Tablebody"/>
            </w:pPr>
            <w:r>
              <w:t>3.1.6.2.</w:t>
            </w:r>
          </w:p>
        </w:tc>
        <w:tc>
          <w:tcPr>
            <w:tcW w:w="2182" w:type="pct"/>
            <w:tcBorders>
              <w:top w:val="single" w:sz="4" w:space="0" w:color="auto"/>
              <w:left w:val="single" w:sz="4" w:space="0" w:color="auto"/>
              <w:bottom w:val="single" w:sz="4" w:space="0" w:color="auto"/>
              <w:right w:val="single" w:sz="4" w:space="0" w:color="auto"/>
            </w:tcBorders>
          </w:tcPr>
          <w:p w14:paraId="1880BE39" w14:textId="77777777" w:rsidR="00471D3C" w:rsidRPr="00BB25EE" w:rsidRDefault="00471D3C" w:rsidP="00471D3C">
            <w:pPr>
              <w:pStyle w:val="Tablebody"/>
            </w:pPr>
          </w:p>
        </w:tc>
        <w:tc>
          <w:tcPr>
            <w:tcW w:w="2067" w:type="pct"/>
            <w:tcBorders>
              <w:top w:val="single" w:sz="4" w:space="0" w:color="auto"/>
              <w:left w:val="single" w:sz="4" w:space="0" w:color="auto"/>
              <w:bottom w:val="single" w:sz="4" w:space="0" w:color="auto"/>
              <w:right w:val="single" w:sz="4" w:space="0" w:color="auto"/>
            </w:tcBorders>
          </w:tcPr>
          <w:p w14:paraId="1E0E46A8" w14:textId="77777777" w:rsidR="00471D3C" w:rsidRPr="00BB25EE" w:rsidRDefault="00471D3C" w:rsidP="00471D3C">
            <w:pPr>
              <w:pStyle w:val="Tablebody"/>
            </w:pPr>
          </w:p>
        </w:tc>
      </w:tr>
    </w:tbl>
    <w:p w14:paraId="384FE14D" w14:textId="48E45178" w:rsidR="00471D3C" w:rsidRDefault="00471D3C" w:rsidP="00471D3C"/>
    <w:p w14:paraId="438A8B09" w14:textId="7EA7B764" w:rsidR="00471D3C" w:rsidRDefault="00471D3C" w:rsidP="00471D3C">
      <w:pPr>
        <w:pStyle w:val="Sraopastraipa"/>
        <w:numPr>
          <w:ilvl w:val="1"/>
          <w:numId w:val="17"/>
        </w:numPr>
      </w:pPr>
      <w:r w:rsidRPr="00471D3C">
        <w:t>Kiti su pasiūlymu pateikiami dokumentai:</w:t>
      </w:r>
    </w:p>
    <w:p w14:paraId="03336268" w14:textId="5C614591" w:rsidR="00471D3C" w:rsidRDefault="00471D3C" w:rsidP="00471D3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4A0" w:firstRow="1" w:lastRow="0" w:firstColumn="1" w:lastColumn="0" w:noHBand="0" w:noVBand="1"/>
      </w:tblPr>
      <w:tblGrid>
        <w:gridCol w:w="775"/>
        <w:gridCol w:w="4785"/>
        <w:gridCol w:w="3790"/>
      </w:tblGrid>
      <w:tr w:rsidR="00471D3C" w:rsidRPr="001C2B8B" w14:paraId="76787EC4" w14:textId="77777777" w:rsidTr="00C2370B">
        <w:tc>
          <w:tcPr>
            <w:tcW w:w="414" w:type="pct"/>
            <w:tcBorders>
              <w:top w:val="single" w:sz="4" w:space="0" w:color="auto"/>
              <w:left w:val="single" w:sz="4" w:space="0" w:color="auto"/>
              <w:bottom w:val="single" w:sz="4" w:space="0" w:color="auto"/>
              <w:right w:val="single" w:sz="4" w:space="0" w:color="auto"/>
            </w:tcBorders>
          </w:tcPr>
          <w:p w14:paraId="1D6D2BA4" w14:textId="342D1F66" w:rsidR="00471D3C" w:rsidRPr="001C2B8B" w:rsidRDefault="00471D3C" w:rsidP="00471D3C">
            <w:pPr>
              <w:pStyle w:val="Tableheader"/>
            </w:pPr>
            <w:r w:rsidRPr="001C2B8B">
              <w:t>Eil.</w:t>
            </w:r>
            <w:r>
              <w:t xml:space="preserve"> </w:t>
            </w:r>
            <w:r w:rsidRPr="001C2B8B">
              <w:t>Nr.</w:t>
            </w:r>
          </w:p>
        </w:tc>
        <w:tc>
          <w:tcPr>
            <w:tcW w:w="2559" w:type="pct"/>
            <w:tcBorders>
              <w:top w:val="single" w:sz="4" w:space="0" w:color="auto"/>
              <w:left w:val="single" w:sz="4" w:space="0" w:color="auto"/>
              <w:bottom w:val="single" w:sz="4" w:space="0" w:color="auto"/>
              <w:right w:val="single" w:sz="4" w:space="0" w:color="auto"/>
            </w:tcBorders>
          </w:tcPr>
          <w:p w14:paraId="002FEE60" w14:textId="77777777" w:rsidR="00471D3C" w:rsidRPr="001C2B8B" w:rsidRDefault="00471D3C" w:rsidP="00471D3C">
            <w:pPr>
              <w:pStyle w:val="Tableheader"/>
            </w:pPr>
            <w:r w:rsidRPr="001C2B8B">
              <w:t>Pateiktas dokumentas ir/ar informacija</w:t>
            </w:r>
          </w:p>
        </w:tc>
        <w:tc>
          <w:tcPr>
            <w:tcW w:w="2027" w:type="pct"/>
            <w:tcBorders>
              <w:top w:val="single" w:sz="4" w:space="0" w:color="auto"/>
              <w:left w:val="single" w:sz="4" w:space="0" w:color="auto"/>
              <w:bottom w:val="single" w:sz="4" w:space="0" w:color="auto"/>
              <w:right w:val="single" w:sz="4" w:space="0" w:color="auto"/>
            </w:tcBorders>
          </w:tcPr>
          <w:p w14:paraId="49D88A67" w14:textId="77777777" w:rsidR="00471D3C" w:rsidRPr="001C2B8B" w:rsidRDefault="00471D3C" w:rsidP="00471D3C">
            <w:pPr>
              <w:pStyle w:val="Tableheader"/>
            </w:pPr>
            <w:r w:rsidRPr="001C2B8B">
              <w:t xml:space="preserve">Ar nurodytame dokumente pateikiama informacija yra konfidenciali informacija (komercinė paslaptis)** </w:t>
            </w:r>
          </w:p>
          <w:p w14:paraId="13426DBC" w14:textId="77777777" w:rsidR="00471D3C" w:rsidRPr="001C2B8B" w:rsidRDefault="00471D3C" w:rsidP="00471D3C">
            <w:pPr>
              <w:pStyle w:val="Tableheader"/>
            </w:pPr>
            <w:r w:rsidRPr="001C2B8B">
              <w:t>Taip/Ne)</w:t>
            </w:r>
          </w:p>
        </w:tc>
      </w:tr>
      <w:tr w:rsidR="00471D3C" w:rsidRPr="001C2B8B" w14:paraId="4BD6B3A6" w14:textId="77777777" w:rsidTr="00C2370B">
        <w:tc>
          <w:tcPr>
            <w:tcW w:w="414" w:type="pct"/>
            <w:tcBorders>
              <w:top w:val="single" w:sz="4" w:space="0" w:color="auto"/>
              <w:left w:val="single" w:sz="4" w:space="0" w:color="auto"/>
              <w:bottom w:val="single" w:sz="4" w:space="0" w:color="auto"/>
              <w:right w:val="single" w:sz="4" w:space="0" w:color="auto"/>
            </w:tcBorders>
          </w:tcPr>
          <w:p w14:paraId="07A40B42" w14:textId="77777777" w:rsidR="00471D3C" w:rsidRPr="001C2B8B" w:rsidRDefault="00471D3C" w:rsidP="00471D3C">
            <w:pPr>
              <w:pStyle w:val="Tablebody"/>
            </w:pPr>
          </w:p>
        </w:tc>
        <w:tc>
          <w:tcPr>
            <w:tcW w:w="2559" w:type="pct"/>
            <w:tcBorders>
              <w:top w:val="single" w:sz="4" w:space="0" w:color="auto"/>
              <w:left w:val="single" w:sz="4" w:space="0" w:color="auto"/>
              <w:bottom w:val="single" w:sz="4" w:space="0" w:color="auto"/>
              <w:right w:val="single" w:sz="4" w:space="0" w:color="auto"/>
            </w:tcBorders>
          </w:tcPr>
          <w:p w14:paraId="3B50A5BD" w14:textId="77777777" w:rsidR="00471D3C" w:rsidRPr="001C2B8B" w:rsidRDefault="00471D3C" w:rsidP="00471D3C">
            <w:pPr>
              <w:pStyle w:val="Tablebody"/>
            </w:pPr>
          </w:p>
        </w:tc>
        <w:tc>
          <w:tcPr>
            <w:tcW w:w="2027" w:type="pct"/>
            <w:tcBorders>
              <w:top w:val="single" w:sz="4" w:space="0" w:color="auto"/>
              <w:left w:val="single" w:sz="4" w:space="0" w:color="auto"/>
              <w:bottom w:val="single" w:sz="4" w:space="0" w:color="auto"/>
              <w:right w:val="single" w:sz="4" w:space="0" w:color="auto"/>
            </w:tcBorders>
          </w:tcPr>
          <w:p w14:paraId="1FF3176F" w14:textId="77777777" w:rsidR="00471D3C" w:rsidRPr="001C2B8B" w:rsidRDefault="00471D3C" w:rsidP="00471D3C">
            <w:pPr>
              <w:pStyle w:val="Tablebody"/>
            </w:pPr>
          </w:p>
        </w:tc>
      </w:tr>
    </w:tbl>
    <w:p w14:paraId="1AB6B660" w14:textId="379700D4" w:rsidR="00471D3C" w:rsidRDefault="00471D3C" w:rsidP="00471D3C"/>
    <w:p w14:paraId="22D8B677" w14:textId="125B261C" w:rsidR="00471D3C" w:rsidRDefault="00471D3C" w:rsidP="009940E1">
      <w:pPr>
        <w:pStyle w:val="Tablebody"/>
      </w:pPr>
      <w:r>
        <w:t>**</w:t>
      </w:r>
      <w:r w:rsidR="00B25BC4">
        <w:t xml:space="preserve"> </w:t>
      </w:r>
      <w:r>
        <w:t>Tokią informaciją sudaro, visų pirma, komercinė (gamybinė) paslaptis ir konfidencialieji pasiūlymų aspektai. Informacija, kurią viešai skelbti įpareigoja Lietuvos Respublikos įstatymai, negali būti paslaugų teikėjo nurodoma kaip konfidenciali.</w:t>
      </w:r>
    </w:p>
    <w:p w14:paraId="6EDCBEAE" w14:textId="77777777" w:rsidR="00471D3C" w:rsidRDefault="00471D3C" w:rsidP="009940E1">
      <w:pPr>
        <w:pStyle w:val="Tablebody"/>
      </w:pPr>
      <w:r>
        <w:t>Nurodant konfidencialią informaciją, rekomenduojama vadovautis Viešųjų pirkimų tarnybos išaiškinimu, kuris paskelbtas Viešųjų pirkimų tarnybos internetinėje svetainėje, adresu:</w:t>
      </w:r>
    </w:p>
    <w:p w14:paraId="258C160B" w14:textId="07F408EB" w:rsidR="00471D3C" w:rsidRDefault="00A8055A" w:rsidP="009940E1">
      <w:pPr>
        <w:pStyle w:val="Tablebody"/>
      </w:pPr>
      <w:hyperlink r:id="rId11" w:history="1">
        <w:r w:rsidR="00471D3C" w:rsidRPr="001E7C4F">
          <w:rPr>
            <w:rStyle w:val="Hipersaitas"/>
          </w:rPr>
          <w:t>http://vpt.lrv.lt/lt/naujienos/kaip-turi-buti-suprantamas-konfidencialumas-viesuosiuose-pirkimuose</w:t>
        </w:r>
      </w:hyperlink>
      <w:r w:rsidR="00471D3C">
        <w:t xml:space="preserve"> .</w:t>
      </w:r>
    </w:p>
    <w:p w14:paraId="37079112" w14:textId="3E6A98AF" w:rsidR="00471D3C" w:rsidRDefault="00471D3C" w:rsidP="009940E1">
      <w:pPr>
        <w:pStyle w:val="Tablebody"/>
      </w:pPr>
      <w:r>
        <w:t>Atkreiptinas dėmesys, kad vadovaudamasi Viešųjų pirkimų įstatymo 86 straipsnio 9 dalimi, Perkančioji organizacija paskelbs sudarytą pirkimo sutartį ir laimėtojo pasiūlymą. Todėl paslaugų teikėjas turi būti atidus, rengdamas savo pasiūlymą, ir tuo atveju, jei pasiūlyme yra konfidenciali informacija, teikiant pasiūlymą ją aiškiai nurodyti.</w:t>
      </w:r>
    </w:p>
    <w:p w14:paraId="7B066498" w14:textId="3F4E1654" w:rsidR="00471D3C" w:rsidRDefault="00471D3C" w:rsidP="00471D3C"/>
    <w:p w14:paraId="31BB58C7" w14:textId="395A9CB3" w:rsidR="00471D3C" w:rsidRDefault="00471D3C" w:rsidP="00471D3C"/>
    <w:p w14:paraId="643A4A67" w14:textId="0B2FF0CE" w:rsidR="00517A88" w:rsidRDefault="00517A88" w:rsidP="00471D3C"/>
    <w:p w14:paraId="4935CFB9" w14:textId="77777777" w:rsidR="00517A88" w:rsidRDefault="00517A88" w:rsidP="00471D3C"/>
    <w:tbl>
      <w:tblPr>
        <w:tblW w:w="5001" w:type="pct"/>
        <w:tblLook w:val="04A0" w:firstRow="1" w:lastRow="0" w:firstColumn="1" w:lastColumn="0" w:noHBand="0" w:noVBand="1"/>
      </w:tblPr>
      <w:tblGrid>
        <w:gridCol w:w="2881"/>
        <w:gridCol w:w="630"/>
        <w:gridCol w:w="3329"/>
        <w:gridCol w:w="541"/>
        <w:gridCol w:w="1981"/>
      </w:tblGrid>
      <w:tr w:rsidR="00711B75" w:rsidRPr="00711B75" w14:paraId="78802F8B" w14:textId="77777777" w:rsidTr="00711B75">
        <w:trPr>
          <w:trHeight w:val="285"/>
        </w:trPr>
        <w:tc>
          <w:tcPr>
            <w:tcW w:w="1538" w:type="pct"/>
            <w:tcBorders>
              <w:top w:val="nil"/>
              <w:left w:val="nil"/>
              <w:bottom w:val="single" w:sz="4" w:space="0" w:color="auto"/>
              <w:right w:val="nil"/>
            </w:tcBorders>
          </w:tcPr>
          <w:p w14:paraId="3B174D8E" w14:textId="77777777" w:rsidR="00711B75" w:rsidRPr="00711B75" w:rsidRDefault="00711B75" w:rsidP="00711B75">
            <w:pPr>
              <w:pStyle w:val="Tablebody"/>
            </w:pPr>
          </w:p>
        </w:tc>
        <w:tc>
          <w:tcPr>
            <w:tcW w:w="336" w:type="pct"/>
          </w:tcPr>
          <w:p w14:paraId="08071050" w14:textId="77777777" w:rsidR="00711B75" w:rsidRPr="00711B75" w:rsidRDefault="00711B75" w:rsidP="00711B75">
            <w:pPr>
              <w:pStyle w:val="Tablebody"/>
            </w:pPr>
          </w:p>
        </w:tc>
        <w:tc>
          <w:tcPr>
            <w:tcW w:w="1778" w:type="pct"/>
            <w:tcBorders>
              <w:top w:val="nil"/>
              <w:left w:val="nil"/>
              <w:bottom w:val="single" w:sz="4" w:space="0" w:color="auto"/>
              <w:right w:val="nil"/>
            </w:tcBorders>
          </w:tcPr>
          <w:p w14:paraId="12098ABB" w14:textId="77777777" w:rsidR="00711B75" w:rsidRPr="00711B75" w:rsidRDefault="00711B75" w:rsidP="00711B75">
            <w:pPr>
              <w:pStyle w:val="Tablebody"/>
            </w:pPr>
          </w:p>
        </w:tc>
        <w:tc>
          <w:tcPr>
            <w:tcW w:w="289" w:type="pct"/>
          </w:tcPr>
          <w:p w14:paraId="131BEE38" w14:textId="77777777" w:rsidR="00711B75" w:rsidRPr="00711B75" w:rsidRDefault="00711B75" w:rsidP="00711B75">
            <w:pPr>
              <w:pStyle w:val="Tablebody"/>
            </w:pPr>
          </w:p>
        </w:tc>
        <w:tc>
          <w:tcPr>
            <w:tcW w:w="1058" w:type="pct"/>
            <w:tcBorders>
              <w:top w:val="nil"/>
              <w:left w:val="nil"/>
              <w:bottom w:val="single" w:sz="4" w:space="0" w:color="auto"/>
              <w:right w:val="nil"/>
            </w:tcBorders>
          </w:tcPr>
          <w:p w14:paraId="318E9C5B" w14:textId="77777777" w:rsidR="00711B75" w:rsidRPr="00711B75" w:rsidRDefault="00711B75" w:rsidP="00711B75">
            <w:pPr>
              <w:pStyle w:val="Tablebody"/>
            </w:pPr>
          </w:p>
        </w:tc>
      </w:tr>
      <w:tr w:rsidR="00711B75" w:rsidRPr="00711B75" w14:paraId="7D47166C" w14:textId="77777777" w:rsidTr="00711B75">
        <w:trPr>
          <w:trHeight w:val="186"/>
        </w:trPr>
        <w:tc>
          <w:tcPr>
            <w:tcW w:w="1538" w:type="pct"/>
            <w:tcBorders>
              <w:top w:val="single" w:sz="4" w:space="0" w:color="auto"/>
              <w:left w:val="nil"/>
              <w:bottom w:val="nil"/>
              <w:right w:val="nil"/>
            </w:tcBorders>
          </w:tcPr>
          <w:p w14:paraId="68ACD809" w14:textId="77777777" w:rsidR="00711B75" w:rsidRPr="00711B75" w:rsidRDefault="00711B75" w:rsidP="00711B75">
            <w:pPr>
              <w:pStyle w:val="Tablebody"/>
              <w:jc w:val="center"/>
              <w:rPr>
                <w:position w:val="6"/>
              </w:rPr>
            </w:pPr>
            <w:r w:rsidRPr="00711B75">
              <w:rPr>
                <w:position w:val="6"/>
              </w:rPr>
              <w:t>(Tiekėjo arba jo įgalioto asmens pareigų pavadinimas)</w:t>
            </w:r>
          </w:p>
        </w:tc>
        <w:tc>
          <w:tcPr>
            <w:tcW w:w="336" w:type="pct"/>
          </w:tcPr>
          <w:p w14:paraId="49E8CAE1" w14:textId="77777777" w:rsidR="00711B75" w:rsidRPr="00711B75" w:rsidRDefault="00711B75" w:rsidP="00711B75">
            <w:pPr>
              <w:pStyle w:val="Tablebody"/>
              <w:jc w:val="center"/>
            </w:pPr>
          </w:p>
        </w:tc>
        <w:tc>
          <w:tcPr>
            <w:tcW w:w="1778" w:type="pct"/>
            <w:tcBorders>
              <w:top w:val="single" w:sz="4" w:space="0" w:color="auto"/>
              <w:left w:val="nil"/>
              <w:bottom w:val="nil"/>
              <w:right w:val="nil"/>
            </w:tcBorders>
          </w:tcPr>
          <w:p w14:paraId="02BBEC03" w14:textId="6EC57991" w:rsidR="00711B75" w:rsidRPr="00711B75" w:rsidRDefault="00711B75" w:rsidP="00711B75">
            <w:pPr>
              <w:pStyle w:val="Tablebody"/>
              <w:jc w:val="center"/>
            </w:pPr>
            <w:r>
              <w:rPr>
                <w:position w:val="6"/>
              </w:rPr>
              <w:t>(Vardas ir pavardė)</w:t>
            </w:r>
          </w:p>
        </w:tc>
        <w:tc>
          <w:tcPr>
            <w:tcW w:w="289" w:type="pct"/>
          </w:tcPr>
          <w:p w14:paraId="7E59F37F" w14:textId="77777777" w:rsidR="00711B75" w:rsidRPr="00711B75" w:rsidRDefault="00711B75" w:rsidP="00711B75">
            <w:pPr>
              <w:pStyle w:val="Tablebody"/>
              <w:jc w:val="center"/>
            </w:pPr>
          </w:p>
        </w:tc>
        <w:tc>
          <w:tcPr>
            <w:tcW w:w="1058" w:type="pct"/>
            <w:tcBorders>
              <w:top w:val="single" w:sz="4" w:space="0" w:color="auto"/>
              <w:left w:val="nil"/>
              <w:bottom w:val="nil"/>
              <w:right w:val="nil"/>
            </w:tcBorders>
          </w:tcPr>
          <w:p w14:paraId="5BDF491F" w14:textId="70FCF57A" w:rsidR="00711B75" w:rsidRPr="00711B75" w:rsidRDefault="00711B75" w:rsidP="00711B75">
            <w:pPr>
              <w:pStyle w:val="Tablebody"/>
              <w:jc w:val="center"/>
            </w:pPr>
            <w:r w:rsidRPr="00711B75">
              <w:rPr>
                <w:position w:val="6"/>
              </w:rPr>
              <w:t>(</w:t>
            </w:r>
            <w:r>
              <w:rPr>
                <w:position w:val="6"/>
              </w:rPr>
              <w:t>Parašas</w:t>
            </w:r>
            <w:r w:rsidRPr="00711B75">
              <w:rPr>
                <w:position w:val="6"/>
              </w:rPr>
              <w:t>)</w:t>
            </w:r>
          </w:p>
        </w:tc>
      </w:tr>
    </w:tbl>
    <w:p w14:paraId="4506BC31" w14:textId="4F2E70B8" w:rsidR="00983273" w:rsidRDefault="00983273" w:rsidP="008658CD">
      <w:pPr>
        <w:jc w:val="left"/>
        <w:sectPr w:rsidR="00983273" w:rsidSect="00503954">
          <w:headerReference w:type="even" r:id="rId12"/>
          <w:headerReference w:type="default" r:id="rId13"/>
          <w:footerReference w:type="default" r:id="rId14"/>
          <w:footerReference w:type="first" r:id="rId15"/>
          <w:type w:val="continuous"/>
          <w:pgSz w:w="12240" w:h="15840" w:code="1"/>
          <w:pgMar w:top="1440" w:right="1440" w:bottom="1440" w:left="1440" w:header="709" w:footer="709" w:gutter="0"/>
          <w:pgNumType w:start="1"/>
          <w:cols w:space="708"/>
          <w:docGrid w:linePitch="360"/>
        </w:sect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711B75" w14:paraId="3BB3F937" w14:textId="77777777" w:rsidTr="009B2B0A">
        <w:tc>
          <w:tcPr>
            <w:tcW w:w="4675" w:type="dxa"/>
          </w:tcPr>
          <w:p w14:paraId="0D4386D4" w14:textId="19E36E2F" w:rsidR="00711B75" w:rsidRDefault="00711B75" w:rsidP="009B2B0A">
            <w:pPr>
              <w:pStyle w:val="Paantrat"/>
              <w:tabs>
                <w:tab w:val="left" w:pos="4608"/>
              </w:tabs>
            </w:pPr>
          </w:p>
        </w:tc>
        <w:tc>
          <w:tcPr>
            <w:tcW w:w="4675" w:type="dxa"/>
          </w:tcPr>
          <w:p w14:paraId="729834A6" w14:textId="77777777" w:rsidR="00711B75" w:rsidRDefault="00711B75" w:rsidP="009B2B0A">
            <w:pPr>
              <w:pStyle w:val="Tablebody"/>
            </w:pPr>
            <w:r w:rsidRPr="003B02D3">
              <w:t>Paciento-gydytojo programėlės sukūrimo ir priežiūros darbų pirkimo</w:t>
            </w:r>
            <w:r>
              <w:t xml:space="preserve"> derybų sąlygų</w:t>
            </w:r>
          </w:p>
          <w:p w14:paraId="5428C900" w14:textId="77777777" w:rsidR="00711B75" w:rsidRPr="003B02D3" w:rsidRDefault="00711B75" w:rsidP="009B2B0A">
            <w:pPr>
              <w:pStyle w:val="Tablebody"/>
              <w:rPr>
                <w:b/>
                <w:bCs/>
              </w:rPr>
            </w:pPr>
            <w:r>
              <w:rPr>
                <w:b/>
                <w:bCs/>
              </w:rPr>
              <w:t>2</w:t>
            </w:r>
            <w:r w:rsidRPr="003B02D3">
              <w:rPr>
                <w:b/>
                <w:bCs/>
              </w:rPr>
              <w:t xml:space="preserve"> priedas</w:t>
            </w:r>
          </w:p>
        </w:tc>
      </w:tr>
    </w:tbl>
    <w:p w14:paraId="026C8242" w14:textId="77777777" w:rsidR="00711B75" w:rsidRDefault="00711B75" w:rsidP="00711B75">
      <w:pPr>
        <w:pStyle w:val="Pavadinimas"/>
      </w:pPr>
    </w:p>
    <w:p w14:paraId="17CDD833" w14:textId="77777777" w:rsidR="00711B75" w:rsidRPr="007D09AA" w:rsidRDefault="00711B75" w:rsidP="00711B75"/>
    <w:p w14:paraId="4EEBD52D" w14:textId="77777777" w:rsidR="00711B75" w:rsidRPr="00652044" w:rsidRDefault="00711B75" w:rsidP="00711B75">
      <w:pPr>
        <w:pStyle w:val="Pavadinimas"/>
      </w:pPr>
      <w:r>
        <w:t>Pavyzdys</w:t>
      </w:r>
    </w:p>
    <w:p w14:paraId="485DF61D" w14:textId="77777777" w:rsidR="00711B75" w:rsidRPr="00AF51A3" w:rsidRDefault="00711B75" w:rsidP="00711B75"/>
    <w:p w14:paraId="57B79D69" w14:textId="77777777" w:rsidR="00711B75" w:rsidRPr="00BA627A" w:rsidRDefault="00711B75" w:rsidP="00711B75">
      <w:pPr>
        <w:ind w:right="-178"/>
        <w:jc w:val="center"/>
        <w:rPr>
          <w:szCs w:val="24"/>
        </w:rPr>
      </w:pPr>
      <w:r w:rsidRPr="00BA627A">
        <w:rPr>
          <w:szCs w:val="24"/>
        </w:rPr>
        <w:t>Herbas arba prekių ženklas</w:t>
      </w:r>
    </w:p>
    <w:p w14:paraId="3A1EAE0B" w14:textId="77777777" w:rsidR="00711B75" w:rsidRPr="00BA627A" w:rsidRDefault="00711B75" w:rsidP="00711B75">
      <w:pPr>
        <w:ind w:right="-178"/>
        <w:jc w:val="center"/>
        <w:rPr>
          <w:szCs w:val="24"/>
        </w:rPr>
      </w:pPr>
      <w:r w:rsidRPr="00BA627A">
        <w:rPr>
          <w:szCs w:val="24"/>
        </w:rPr>
        <w:t>(Tiekėjo pavadinimas)</w:t>
      </w:r>
    </w:p>
    <w:p w14:paraId="4607C139" w14:textId="77777777" w:rsidR="00711B75" w:rsidRDefault="00711B75" w:rsidP="00711B75">
      <w:pPr>
        <w:jc w:val="center"/>
        <w:rPr>
          <w:szCs w:val="24"/>
        </w:rPr>
      </w:pPr>
      <w:r w:rsidRPr="00BA627A">
        <w:rPr>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28C90C2" w14:textId="77777777" w:rsidR="00711B75" w:rsidRDefault="00711B75" w:rsidP="00711B75">
      <w:pPr>
        <w:jc w:val="center"/>
        <w:rPr>
          <w:szCs w:val="24"/>
        </w:rPr>
      </w:pPr>
    </w:p>
    <w:p w14:paraId="559A2F47" w14:textId="77777777" w:rsidR="00711B75" w:rsidRDefault="00711B75" w:rsidP="00711B75">
      <w:pPr>
        <w:jc w:val="center"/>
        <w:rPr>
          <w:szCs w:val="24"/>
        </w:rPr>
      </w:pPr>
    </w:p>
    <w:tbl>
      <w:tblPr>
        <w:tblW w:w="2548" w:type="pct"/>
        <w:tblLook w:val="04A0" w:firstRow="1" w:lastRow="0" w:firstColumn="1" w:lastColumn="0" w:noHBand="0" w:noVBand="1"/>
      </w:tblPr>
      <w:tblGrid>
        <w:gridCol w:w="4770"/>
      </w:tblGrid>
      <w:tr w:rsidR="00711B75" w:rsidRPr="00711B75" w14:paraId="0C08BC80" w14:textId="77777777" w:rsidTr="009B2B0A">
        <w:trPr>
          <w:trHeight w:val="285"/>
        </w:trPr>
        <w:tc>
          <w:tcPr>
            <w:tcW w:w="5000" w:type="pct"/>
            <w:tcBorders>
              <w:top w:val="nil"/>
              <w:left w:val="nil"/>
              <w:bottom w:val="single" w:sz="4" w:space="0" w:color="auto"/>
              <w:right w:val="nil"/>
            </w:tcBorders>
          </w:tcPr>
          <w:p w14:paraId="1714979A" w14:textId="77777777" w:rsidR="00711B75" w:rsidRPr="00711B75" w:rsidRDefault="00711B75" w:rsidP="009B2B0A">
            <w:pPr>
              <w:pStyle w:val="Tablebody"/>
            </w:pPr>
          </w:p>
        </w:tc>
      </w:tr>
      <w:tr w:rsidR="00711B75" w:rsidRPr="00711B75" w14:paraId="5AD1C19F" w14:textId="77777777" w:rsidTr="009B2B0A">
        <w:trPr>
          <w:trHeight w:val="186"/>
        </w:trPr>
        <w:tc>
          <w:tcPr>
            <w:tcW w:w="5000" w:type="pct"/>
            <w:tcBorders>
              <w:top w:val="single" w:sz="4" w:space="0" w:color="auto"/>
              <w:left w:val="nil"/>
              <w:bottom w:val="nil"/>
              <w:right w:val="nil"/>
            </w:tcBorders>
          </w:tcPr>
          <w:p w14:paraId="46342DE7" w14:textId="77777777" w:rsidR="00711B75" w:rsidRPr="00711B75" w:rsidRDefault="00711B75" w:rsidP="009B2B0A">
            <w:pPr>
              <w:pStyle w:val="Tablebody"/>
              <w:jc w:val="center"/>
              <w:rPr>
                <w:position w:val="6"/>
              </w:rPr>
            </w:pPr>
            <w:r>
              <w:rPr>
                <w:position w:val="6"/>
              </w:rPr>
              <w:t>Adresatas (Pirkėjas)</w:t>
            </w:r>
          </w:p>
        </w:tc>
      </w:tr>
    </w:tbl>
    <w:p w14:paraId="3BFDCE46" w14:textId="77777777" w:rsidR="00711B75" w:rsidRDefault="00711B75" w:rsidP="00711B75">
      <w:pPr>
        <w:jc w:val="center"/>
        <w:rPr>
          <w:szCs w:val="24"/>
        </w:rPr>
      </w:pPr>
    </w:p>
    <w:p w14:paraId="12DF2149" w14:textId="77777777" w:rsidR="00711B75" w:rsidRDefault="00711B75" w:rsidP="00711B75">
      <w:pPr>
        <w:jc w:val="center"/>
        <w:rPr>
          <w:szCs w:val="24"/>
        </w:rPr>
      </w:pPr>
    </w:p>
    <w:p w14:paraId="150C966F" w14:textId="77777777" w:rsidR="00711B75" w:rsidRPr="00BA627A" w:rsidRDefault="00711B75" w:rsidP="00711B75">
      <w:pPr>
        <w:pStyle w:val="Pavadinimas"/>
      </w:pPr>
      <w:r>
        <w:t>Pasiūlymas</w:t>
      </w:r>
    </w:p>
    <w:p w14:paraId="1EF3DA8C" w14:textId="77777777" w:rsidR="00711B75" w:rsidRDefault="00711B75" w:rsidP="00711B75">
      <w:pPr>
        <w:pStyle w:val="Pavadinimas"/>
      </w:pPr>
      <w:r>
        <w:t>Dėl Paciento-gydytojo programėlės sukūrimo ir priežiūros darbų pirkimo</w:t>
      </w:r>
      <w:r w:rsidRPr="00BA627A">
        <w:t xml:space="preserve"> </w:t>
      </w:r>
    </w:p>
    <w:p w14:paraId="0C13E582" w14:textId="77777777" w:rsidR="00711B75" w:rsidRDefault="00711B75" w:rsidP="00711B75">
      <w:pPr>
        <w:pStyle w:val="Pavadinimas"/>
      </w:pPr>
    </w:p>
    <w:p w14:paraId="72586BFD" w14:textId="57B3ECD3" w:rsidR="00711B75" w:rsidRPr="00BA627A" w:rsidRDefault="006272D6" w:rsidP="00711B75">
      <w:pPr>
        <w:pStyle w:val="Pavadinimas"/>
      </w:pPr>
      <w:r>
        <w:t>B</w:t>
      </w:r>
      <w:r w:rsidR="00711B75">
        <w:t xml:space="preserve"> Dalis</w:t>
      </w:r>
      <w:r w:rsidR="00711B75" w:rsidRPr="00BA627A">
        <w:t xml:space="preserve"> </w:t>
      </w:r>
    </w:p>
    <w:p w14:paraId="4533B8DA" w14:textId="44BBC075" w:rsidR="00711B75" w:rsidRDefault="00711B75" w:rsidP="00711B75">
      <w:pPr>
        <w:pStyle w:val="Pavadinimas"/>
      </w:pPr>
      <w:r>
        <w:t>Kaina</w:t>
      </w:r>
    </w:p>
    <w:p w14:paraId="6C476B6B" w14:textId="77777777" w:rsidR="00711B75" w:rsidRPr="00F4618E" w:rsidRDefault="00711B75" w:rsidP="00711B75"/>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bottom w:w="29" w:type="dxa"/>
        </w:tblCellMar>
        <w:tblLook w:val="04A0" w:firstRow="1" w:lastRow="0" w:firstColumn="1" w:lastColumn="0" w:noHBand="0" w:noVBand="1"/>
      </w:tblPr>
      <w:tblGrid>
        <w:gridCol w:w="5068"/>
        <w:gridCol w:w="4538"/>
      </w:tblGrid>
      <w:tr w:rsidR="00711B75" w:rsidRPr="00BA627A" w14:paraId="0FD43CAD" w14:textId="77777777" w:rsidTr="00517A88">
        <w:tc>
          <w:tcPr>
            <w:tcW w:w="5068" w:type="dxa"/>
            <w:tcBorders>
              <w:top w:val="single" w:sz="4" w:space="0" w:color="auto"/>
              <w:left w:val="single" w:sz="4" w:space="0" w:color="auto"/>
              <w:bottom w:val="single" w:sz="4" w:space="0" w:color="auto"/>
              <w:right w:val="single" w:sz="4" w:space="0" w:color="auto"/>
            </w:tcBorders>
          </w:tcPr>
          <w:p w14:paraId="0AF0DB1D" w14:textId="77777777" w:rsidR="00711B75" w:rsidRPr="00BA627A" w:rsidRDefault="00711B75" w:rsidP="009B2B0A">
            <w:pPr>
              <w:jc w:val="left"/>
              <w:rPr>
                <w:szCs w:val="24"/>
              </w:rPr>
            </w:pPr>
            <w:r w:rsidRPr="00BA627A">
              <w:rPr>
                <w:szCs w:val="24"/>
              </w:rPr>
              <w:t xml:space="preserve">Tiekėjo pavadinimas </w:t>
            </w:r>
            <w:r w:rsidRPr="00BA627A">
              <w:rPr>
                <w:i/>
                <w:szCs w:val="24"/>
              </w:rPr>
              <w:t>/Jeigu dalyvauja ūkio subjektų grupė, surašomi visi dalyvių pavadinimai/</w:t>
            </w:r>
          </w:p>
        </w:tc>
        <w:tc>
          <w:tcPr>
            <w:tcW w:w="4538" w:type="dxa"/>
            <w:tcBorders>
              <w:top w:val="single" w:sz="4" w:space="0" w:color="auto"/>
              <w:left w:val="single" w:sz="4" w:space="0" w:color="auto"/>
              <w:bottom w:val="single" w:sz="4" w:space="0" w:color="auto"/>
              <w:right w:val="single" w:sz="4" w:space="0" w:color="auto"/>
            </w:tcBorders>
          </w:tcPr>
          <w:p w14:paraId="5512A919" w14:textId="77777777" w:rsidR="00711B75" w:rsidRPr="00BA627A" w:rsidRDefault="00711B75" w:rsidP="009B2B0A">
            <w:pPr>
              <w:rPr>
                <w:szCs w:val="24"/>
              </w:rPr>
            </w:pPr>
          </w:p>
          <w:p w14:paraId="47EDFB73" w14:textId="77777777" w:rsidR="00711B75" w:rsidRPr="00BA627A" w:rsidRDefault="00711B75" w:rsidP="009B2B0A">
            <w:pPr>
              <w:rPr>
                <w:szCs w:val="24"/>
              </w:rPr>
            </w:pPr>
          </w:p>
        </w:tc>
      </w:tr>
      <w:tr w:rsidR="00711B75" w:rsidRPr="00BA627A" w14:paraId="6862B893" w14:textId="77777777" w:rsidTr="00517A88">
        <w:tc>
          <w:tcPr>
            <w:tcW w:w="5068" w:type="dxa"/>
            <w:tcBorders>
              <w:top w:val="single" w:sz="4" w:space="0" w:color="auto"/>
              <w:left w:val="single" w:sz="4" w:space="0" w:color="auto"/>
              <w:bottom w:val="single" w:sz="4" w:space="0" w:color="auto"/>
              <w:right w:val="single" w:sz="4" w:space="0" w:color="auto"/>
            </w:tcBorders>
          </w:tcPr>
          <w:p w14:paraId="5C2880C7" w14:textId="77777777" w:rsidR="00711B75" w:rsidRPr="00BA627A" w:rsidRDefault="00711B75" w:rsidP="009B2B0A">
            <w:pPr>
              <w:jc w:val="left"/>
              <w:rPr>
                <w:szCs w:val="24"/>
              </w:rPr>
            </w:pPr>
            <w:r w:rsidRPr="00BA627A">
              <w:rPr>
                <w:szCs w:val="24"/>
              </w:rPr>
              <w:t xml:space="preserve">Tiekėjo adresas </w:t>
            </w:r>
            <w:r w:rsidRPr="00BA627A">
              <w:rPr>
                <w:i/>
                <w:szCs w:val="24"/>
              </w:rPr>
              <w:t>/Jeigu dalyvauja ūkio subjektų grupė, surašomi visi dalyvių adresai/</w:t>
            </w:r>
          </w:p>
        </w:tc>
        <w:tc>
          <w:tcPr>
            <w:tcW w:w="4538" w:type="dxa"/>
            <w:tcBorders>
              <w:top w:val="single" w:sz="4" w:space="0" w:color="auto"/>
              <w:left w:val="single" w:sz="4" w:space="0" w:color="auto"/>
              <w:bottom w:val="single" w:sz="4" w:space="0" w:color="auto"/>
              <w:right w:val="single" w:sz="4" w:space="0" w:color="auto"/>
            </w:tcBorders>
          </w:tcPr>
          <w:p w14:paraId="18E13A85" w14:textId="77777777" w:rsidR="00711B75" w:rsidRPr="00BA627A" w:rsidRDefault="00711B75" w:rsidP="009B2B0A">
            <w:pPr>
              <w:rPr>
                <w:szCs w:val="24"/>
              </w:rPr>
            </w:pPr>
          </w:p>
          <w:p w14:paraId="138ECD32" w14:textId="77777777" w:rsidR="00711B75" w:rsidRPr="00BA627A" w:rsidRDefault="00711B75" w:rsidP="009B2B0A">
            <w:pPr>
              <w:rPr>
                <w:szCs w:val="24"/>
              </w:rPr>
            </w:pPr>
          </w:p>
        </w:tc>
      </w:tr>
      <w:tr w:rsidR="00711B75" w:rsidRPr="00BA627A" w14:paraId="62E61538" w14:textId="77777777" w:rsidTr="00517A88">
        <w:tc>
          <w:tcPr>
            <w:tcW w:w="5068" w:type="dxa"/>
            <w:tcBorders>
              <w:top w:val="single" w:sz="4" w:space="0" w:color="auto"/>
              <w:left w:val="single" w:sz="4" w:space="0" w:color="auto"/>
              <w:bottom w:val="single" w:sz="4" w:space="0" w:color="auto"/>
              <w:right w:val="single" w:sz="4" w:space="0" w:color="auto"/>
            </w:tcBorders>
          </w:tcPr>
          <w:p w14:paraId="2E4FCF32" w14:textId="77777777" w:rsidR="00711B75" w:rsidRPr="00BA627A" w:rsidRDefault="00711B75" w:rsidP="009B2B0A">
            <w:pPr>
              <w:jc w:val="left"/>
              <w:rPr>
                <w:szCs w:val="24"/>
              </w:rPr>
            </w:pPr>
            <w:r w:rsidRPr="00BA627A">
              <w:rPr>
                <w:szCs w:val="24"/>
              </w:rPr>
              <w:t xml:space="preserve">Asmens, pasirašiusio </w:t>
            </w:r>
            <w:r w:rsidRPr="003F725D">
              <w:rPr>
                <w:szCs w:val="24"/>
              </w:rPr>
              <w:t>pasiūlymą saugiu elektroniniu parašu</w:t>
            </w:r>
            <w:r w:rsidRPr="00BA627A">
              <w:rPr>
                <w:szCs w:val="24"/>
              </w:rPr>
              <w:t>, vardas, pavardė, pareigos</w:t>
            </w:r>
          </w:p>
        </w:tc>
        <w:tc>
          <w:tcPr>
            <w:tcW w:w="4538" w:type="dxa"/>
            <w:tcBorders>
              <w:top w:val="single" w:sz="4" w:space="0" w:color="auto"/>
              <w:left w:val="single" w:sz="4" w:space="0" w:color="auto"/>
              <w:bottom w:val="single" w:sz="4" w:space="0" w:color="auto"/>
              <w:right w:val="single" w:sz="4" w:space="0" w:color="auto"/>
            </w:tcBorders>
          </w:tcPr>
          <w:p w14:paraId="46CC8B4D" w14:textId="77777777" w:rsidR="00711B75" w:rsidRPr="00BA627A" w:rsidRDefault="00711B75" w:rsidP="009B2B0A">
            <w:pPr>
              <w:rPr>
                <w:szCs w:val="24"/>
              </w:rPr>
            </w:pPr>
          </w:p>
          <w:p w14:paraId="3008F685" w14:textId="77777777" w:rsidR="00711B75" w:rsidRPr="00BA627A" w:rsidRDefault="00711B75" w:rsidP="009B2B0A">
            <w:pPr>
              <w:rPr>
                <w:szCs w:val="24"/>
              </w:rPr>
            </w:pPr>
          </w:p>
        </w:tc>
      </w:tr>
      <w:tr w:rsidR="00711B75" w:rsidRPr="00BA627A" w14:paraId="7C146C8E" w14:textId="77777777" w:rsidTr="00517A88">
        <w:tc>
          <w:tcPr>
            <w:tcW w:w="5068" w:type="dxa"/>
            <w:tcBorders>
              <w:top w:val="single" w:sz="4" w:space="0" w:color="auto"/>
              <w:left w:val="single" w:sz="4" w:space="0" w:color="auto"/>
              <w:bottom w:val="single" w:sz="4" w:space="0" w:color="auto"/>
              <w:right w:val="single" w:sz="4" w:space="0" w:color="auto"/>
            </w:tcBorders>
          </w:tcPr>
          <w:p w14:paraId="2FC8FB6F" w14:textId="77777777" w:rsidR="00711B75" w:rsidRPr="00BA627A" w:rsidRDefault="00711B75" w:rsidP="009B2B0A">
            <w:pPr>
              <w:jc w:val="left"/>
              <w:rPr>
                <w:szCs w:val="24"/>
              </w:rPr>
            </w:pPr>
            <w:r w:rsidRPr="00BA627A">
              <w:rPr>
                <w:szCs w:val="24"/>
              </w:rPr>
              <w:t>Telefono numeris</w:t>
            </w:r>
          </w:p>
        </w:tc>
        <w:tc>
          <w:tcPr>
            <w:tcW w:w="4538" w:type="dxa"/>
            <w:tcBorders>
              <w:top w:val="single" w:sz="4" w:space="0" w:color="auto"/>
              <w:left w:val="single" w:sz="4" w:space="0" w:color="auto"/>
              <w:bottom w:val="single" w:sz="4" w:space="0" w:color="auto"/>
              <w:right w:val="single" w:sz="4" w:space="0" w:color="auto"/>
            </w:tcBorders>
          </w:tcPr>
          <w:p w14:paraId="4C628EFD" w14:textId="77777777" w:rsidR="00711B75" w:rsidRPr="00BA627A" w:rsidRDefault="00711B75" w:rsidP="009B2B0A">
            <w:pPr>
              <w:rPr>
                <w:szCs w:val="24"/>
              </w:rPr>
            </w:pPr>
          </w:p>
        </w:tc>
      </w:tr>
      <w:tr w:rsidR="00711B75" w:rsidRPr="00BA627A" w14:paraId="5DC67F1D" w14:textId="77777777" w:rsidTr="00517A88">
        <w:tc>
          <w:tcPr>
            <w:tcW w:w="5068" w:type="dxa"/>
            <w:tcBorders>
              <w:top w:val="single" w:sz="4" w:space="0" w:color="auto"/>
              <w:left w:val="single" w:sz="4" w:space="0" w:color="auto"/>
              <w:bottom w:val="single" w:sz="4" w:space="0" w:color="auto"/>
              <w:right w:val="single" w:sz="4" w:space="0" w:color="auto"/>
            </w:tcBorders>
          </w:tcPr>
          <w:p w14:paraId="36956BF6" w14:textId="77777777" w:rsidR="00711B75" w:rsidRPr="00BA627A" w:rsidRDefault="00711B75" w:rsidP="009B2B0A">
            <w:pPr>
              <w:jc w:val="left"/>
              <w:rPr>
                <w:szCs w:val="24"/>
              </w:rPr>
            </w:pPr>
            <w:r w:rsidRPr="00BA627A">
              <w:rPr>
                <w:szCs w:val="24"/>
              </w:rPr>
              <w:t>Fakso numeris</w:t>
            </w:r>
          </w:p>
        </w:tc>
        <w:tc>
          <w:tcPr>
            <w:tcW w:w="4538" w:type="dxa"/>
            <w:tcBorders>
              <w:top w:val="single" w:sz="4" w:space="0" w:color="auto"/>
              <w:left w:val="single" w:sz="4" w:space="0" w:color="auto"/>
              <w:bottom w:val="single" w:sz="4" w:space="0" w:color="auto"/>
              <w:right w:val="single" w:sz="4" w:space="0" w:color="auto"/>
            </w:tcBorders>
          </w:tcPr>
          <w:p w14:paraId="1D5B9742" w14:textId="77777777" w:rsidR="00711B75" w:rsidRPr="00BA627A" w:rsidRDefault="00711B75" w:rsidP="009B2B0A">
            <w:pPr>
              <w:rPr>
                <w:szCs w:val="24"/>
              </w:rPr>
            </w:pPr>
          </w:p>
        </w:tc>
      </w:tr>
      <w:tr w:rsidR="00711B75" w:rsidRPr="00BA627A" w14:paraId="27750A23" w14:textId="77777777" w:rsidTr="00517A88">
        <w:tc>
          <w:tcPr>
            <w:tcW w:w="5068" w:type="dxa"/>
            <w:tcBorders>
              <w:top w:val="single" w:sz="4" w:space="0" w:color="auto"/>
              <w:left w:val="single" w:sz="4" w:space="0" w:color="auto"/>
              <w:bottom w:val="single" w:sz="4" w:space="0" w:color="auto"/>
              <w:right w:val="single" w:sz="4" w:space="0" w:color="auto"/>
            </w:tcBorders>
          </w:tcPr>
          <w:p w14:paraId="230767F5" w14:textId="77777777" w:rsidR="00711B75" w:rsidRPr="00BA627A" w:rsidRDefault="00711B75" w:rsidP="009B2B0A">
            <w:pPr>
              <w:jc w:val="left"/>
              <w:rPr>
                <w:szCs w:val="24"/>
              </w:rPr>
            </w:pPr>
            <w:r w:rsidRPr="00BA627A">
              <w:rPr>
                <w:szCs w:val="24"/>
              </w:rPr>
              <w:t>El. pašto adresas</w:t>
            </w:r>
          </w:p>
        </w:tc>
        <w:tc>
          <w:tcPr>
            <w:tcW w:w="4538" w:type="dxa"/>
            <w:tcBorders>
              <w:top w:val="single" w:sz="4" w:space="0" w:color="auto"/>
              <w:left w:val="single" w:sz="4" w:space="0" w:color="auto"/>
              <w:bottom w:val="single" w:sz="4" w:space="0" w:color="auto"/>
              <w:right w:val="single" w:sz="4" w:space="0" w:color="auto"/>
            </w:tcBorders>
          </w:tcPr>
          <w:p w14:paraId="6E2BF579" w14:textId="77777777" w:rsidR="00711B75" w:rsidRPr="00BA627A" w:rsidRDefault="00711B75" w:rsidP="009B2B0A">
            <w:pPr>
              <w:rPr>
                <w:szCs w:val="24"/>
              </w:rPr>
            </w:pPr>
          </w:p>
        </w:tc>
      </w:tr>
    </w:tbl>
    <w:p w14:paraId="1F35C098" w14:textId="4D1E2D07" w:rsidR="00471D3C" w:rsidRDefault="00471D3C" w:rsidP="00471D3C"/>
    <w:p w14:paraId="55A3A346" w14:textId="43C733A1" w:rsidR="00711B75" w:rsidRDefault="00711B75" w:rsidP="00471D3C">
      <w:r w:rsidRPr="00711B75">
        <w:t>Siūlome mūsų pasiūlymo A dalyje nurodytas Paslaugas, atitinkančias šio pirkimo dokumentuose nustatytus reikalavimus, tokia kaina:</w:t>
      </w:r>
    </w:p>
    <w:p w14:paraId="5D8CE966" w14:textId="77777777" w:rsidR="0094672F" w:rsidRDefault="0094672F" w:rsidP="00711B75">
      <w:pPr>
        <w:pStyle w:val="Tableheader"/>
        <w:sectPr w:rsidR="0094672F" w:rsidSect="00983273">
          <w:pgSz w:w="12240" w:h="15840" w:code="1"/>
          <w:pgMar w:top="1440" w:right="1440" w:bottom="1440" w:left="1440" w:header="709" w:footer="709" w:gutter="0"/>
          <w:pgNumType w:start="1"/>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40" w:type="dxa"/>
          <w:bottom w:w="29" w:type="dxa"/>
          <w:right w:w="40" w:type="dxa"/>
        </w:tblCellMar>
        <w:tblLook w:val="0000" w:firstRow="0" w:lastRow="0" w:firstColumn="0" w:lastColumn="0" w:noHBand="0" w:noVBand="0"/>
      </w:tblPr>
      <w:tblGrid>
        <w:gridCol w:w="678"/>
        <w:gridCol w:w="1657"/>
        <w:gridCol w:w="3419"/>
        <w:gridCol w:w="3512"/>
        <w:gridCol w:w="1259"/>
        <w:gridCol w:w="1259"/>
        <w:gridCol w:w="1166"/>
      </w:tblGrid>
      <w:tr w:rsidR="00FB09CC" w:rsidRPr="003975B9" w14:paraId="700318C2" w14:textId="77777777" w:rsidTr="00843F1E">
        <w:trPr>
          <w:cantSplit/>
        </w:trPr>
        <w:tc>
          <w:tcPr>
            <w:tcW w:w="262" w:type="pct"/>
            <w:shd w:val="clear" w:color="auto" w:fill="auto"/>
            <w:vAlign w:val="center"/>
          </w:tcPr>
          <w:p w14:paraId="1E9C494F" w14:textId="1DA85335" w:rsidR="00711B75" w:rsidRPr="003975B9" w:rsidRDefault="00711B75" w:rsidP="00711B75">
            <w:pPr>
              <w:pStyle w:val="Tableheader"/>
              <w:rPr>
                <w:sz w:val="24"/>
                <w:szCs w:val="24"/>
              </w:rPr>
            </w:pPr>
            <w:r w:rsidRPr="003975B9">
              <w:rPr>
                <w:sz w:val="24"/>
                <w:szCs w:val="24"/>
              </w:rPr>
              <w:lastRenderedPageBreak/>
              <w:t>Eil. Nr.</w:t>
            </w:r>
          </w:p>
        </w:tc>
        <w:tc>
          <w:tcPr>
            <w:tcW w:w="640" w:type="pct"/>
            <w:shd w:val="clear" w:color="auto" w:fill="auto"/>
            <w:vAlign w:val="center"/>
          </w:tcPr>
          <w:p w14:paraId="6CB5122B" w14:textId="5FB20462" w:rsidR="00711B75" w:rsidRPr="003975B9" w:rsidRDefault="00711B75" w:rsidP="00711B75">
            <w:pPr>
              <w:pStyle w:val="Tableheader"/>
              <w:rPr>
                <w:sz w:val="24"/>
                <w:szCs w:val="24"/>
              </w:rPr>
            </w:pPr>
            <w:r w:rsidRPr="003975B9">
              <w:rPr>
                <w:sz w:val="24"/>
                <w:szCs w:val="24"/>
              </w:rPr>
              <w:t>Etapas</w:t>
            </w:r>
          </w:p>
        </w:tc>
        <w:tc>
          <w:tcPr>
            <w:tcW w:w="1320" w:type="pct"/>
            <w:shd w:val="clear" w:color="auto" w:fill="auto"/>
            <w:vAlign w:val="center"/>
          </w:tcPr>
          <w:p w14:paraId="7986FDD8" w14:textId="77777777" w:rsidR="00711B75" w:rsidRPr="003975B9" w:rsidRDefault="00711B75" w:rsidP="00711B75">
            <w:pPr>
              <w:pStyle w:val="Tableheader"/>
              <w:rPr>
                <w:sz w:val="24"/>
                <w:szCs w:val="24"/>
              </w:rPr>
            </w:pPr>
            <w:r w:rsidRPr="003975B9">
              <w:rPr>
                <w:sz w:val="24"/>
                <w:szCs w:val="24"/>
              </w:rPr>
              <w:t>Etapo veiklos aprašymas</w:t>
            </w:r>
          </w:p>
        </w:tc>
        <w:tc>
          <w:tcPr>
            <w:tcW w:w="1356" w:type="pct"/>
            <w:vAlign w:val="center"/>
          </w:tcPr>
          <w:p w14:paraId="4AC53BFB" w14:textId="77777777" w:rsidR="00711B75" w:rsidRPr="003975B9" w:rsidRDefault="00711B75" w:rsidP="00711B75">
            <w:pPr>
              <w:pStyle w:val="Tableheader"/>
              <w:rPr>
                <w:sz w:val="24"/>
                <w:szCs w:val="24"/>
              </w:rPr>
            </w:pPr>
            <w:r w:rsidRPr="003975B9">
              <w:rPr>
                <w:sz w:val="24"/>
                <w:szCs w:val="24"/>
              </w:rPr>
              <w:t>Etapo pateiktys</w:t>
            </w:r>
          </w:p>
        </w:tc>
        <w:tc>
          <w:tcPr>
            <w:tcW w:w="486" w:type="pct"/>
            <w:shd w:val="clear" w:color="auto" w:fill="auto"/>
            <w:vAlign w:val="center"/>
          </w:tcPr>
          <w:p w14:paraId="350292D3" w14:textId="77777777" w:rsidR="0094672F" w:rsidRPr="003975B9" w:rsidRDefault="00711B75" w:rsidP="00711B75">
            <w:pPr>
              <w:pStyle w:val="Tableheader"/>
              <w:rPr>
                <w:sz w:val="24"/>
                <w:szCs w:val="24"/>
              </w:rPr>
            </w:pPr>
            <w:r w:rsidRPr="003975B9">
              <w:rPr>
                <w:sz w:val="24"/>
                <w:szCs w:val="24"/>
              </w:rPr>
              <w:t>Kaina, Eur</w:t>
            </w:r>
          </w:p>
          <w:p w14:paraId="0B9AF769" w14:textId="4C31FEA3" w:rsidR="00711B75" w:rsidRPr="003975B9" w:rsidRDefault="00711B75" w:rsidP="00711B75">
            <w:pPr>
              <w:pStyle w:val="Tableheader"/>
              <w:rPr>
                <w:sz w:val="24"/>
                <w:szCs w:val="24"/>
              </w:rPr>
            </w:pPr>
            <w:r w:rsidRPr="003975B9">
              <w:rPr>
                <w:sz w:val="24"/>
                <w:szCs w:val="24"/>
              </w:rPr>
              <w:t>be PVM</w:t>
            </w:r>
          </w:p>
        </w:tc>
        <w:tc>
          <w:tcPr>
            <w:tcW w:w="486" w:type="pct"/>
            <w:vAlign w:val="center"/>
          </w:tcPr>
          <w:p w14:paraId="531227D9" w14:textId="77777777" w:rsidR="00711B75" w:rsidRPr="003975B9" w:rsidRDefault="00711B75" w:rsidP="00711B75">
            <w:pPr>
              <w:pStyle w:val="Tableheader"/>
              <w:rPr>
                <w:sz w:val="24"/>
                <w:szCs w:val="24"/>
              </w:rPr>
            </w:pPr>
            <w:r w:rsidRPr="003975B9">
              <w:rPr>
                <w:sz w:val="24"/>
                <w:szCs w:val="24"/>
              </w:rPr>
              <w:t>PVM*, Eur</w:t>
            </w:r>
          </w:p>
        </w:tc>
        <w:tc>
          <w:tcPr>
            <w:tcW w:w="450" w:type="pct"/>
            <w:vAlign w:val="center"/>
          </w:tcPr>
          <w:p w14:paraId="5410BC51" w14:textId="77777777" w:rsidR="0094672F" w:rsidRPr="003975B9" w:rsidRDefault="00711B75" w:rsidP="00711B75">
            <w:pPr>
              <w:pStyle w:val="Tableheader"/>
              <w:rPr>
                <w:sz w:val="24"/>
                <w:szCs w:val="24"/>
              </w:rPr>
            </w:pPr>
            <w:r w:rsidRPr="003975B9">
              <w:rPr>
                <w:sz w:val="24"/>
                <w:szCs w:val="24"/>
              </w:rPr>
              <w:t>Kaina, Eur</w:t>
            </w:r>
          </w:p>
          <w:p w14:paraId="7A8F8C37" w14:textId="43EC1C91" w:rsidR="00711B75" w:rsidRPr="003975B9" w:rsidRDefault="00711B75" w:rsidP="00711B75">
            <w:pPr>
              <w:pStyle w:val="Tableheader"/>
              <w:rPr>
                <w:sz w:val="24"/>
                <w:szCs w:val="24"/>
              </w:rPr>
            </w:pPr>
            <w:r w:rsidRPr="003975B9">
              <w:rPr>
                <w:sz w:val="24"/>
                <w:szCs w:val="24"/>
              </w:rPr>
              <w:t>su PVM</w:t>
            </w:r>
          </w:p>
        </w:tc>
      </w:tr>
      <w:tr w:rsidR="00FB09CC" w:rsidRPr="003975B9" w14:paraId="7CC76288" w14:textId="77777777" w:rsidTr="00E3513B">
        <w:trPr>
          <w:cantSplit/>
        </w:trPr>
        <w:tc>
          <w:tcPr>
            <w:tcW w:w="262" w:type="pct"/>
            <w:shd w:val="clear" w:color="auto" w:fill="FFFFFF"/>
          </w:tcPr>
          <w:p w14:paraId="41D9B134" w14:textId="77777777" w:rsidR="00711B75" w:rsidRPr="003975B9" w:rsidRDefault="00711B75" w:rsidP="005066F1">
            <w:pPr>
              <w:pStyle w:val="Tableheader"/>
              <w:rPr>
                <w:sz w:val="24"/>
                <w:szCs w:val="24"/>
              </w:rPr>
            </w:pPr>
            <w:r w:rsidRPr="003975B9">
              <w:rPr>
                <w:sz w:val="24"/>
                <w:szCs w:val="24"/>
              </w:rPr>
              <w:t>1.</w:t>
            </w:r>
          </w:p>
        </w:tc>
        <w:tc>
          <w:tcPr>
            <w:tcW w:w="4738" w:type="pct"/>
            <w:gridSpan w:val="6"/>
            <w:shd w:val="clear" w:color="auto" w:fill="FFFFFF"/>
          </w:tcPr>
          <w:p w14:paraId="576FF2ED" w14:textId="77777777" w:rsidR="00711B75" w:rsidRPr="003975B9" w:rsidRDefault="00711B75" w:rsidP="005066F1">
            <w:pPr>
              <w:pStyle w:val="Tableheader"/>
              <w:rPr>
                <w:sz w:val="24"/>
                <w:szCs w:val="24"/>
              </w:rPr>
            </w:pPr>
            <w:r w:rsidRPr="003975B9">
              <w:rPr>
                <w:sz w:val="24"/>
                <w:szCs w:val="24"/>
              </w:rPr>
              <w:t>I etapas:</w:t>
            </w:r>
          </w:p>
        </w:tc>
      </w:tr>
      <w:tr w:rsidR="00FB09CC" w:rsidRPr="003975B9" w14:paraId="72063F74" w14:textId="77777777" w:rsidTr="00843F1E">
        <w:trPr>
          <w:cantSplit/>
        </w:trPr>
        <w:tc>
          <w:tcPr>
            <w:tcW w:w="262" w:type="pct"/>
            <w:shd w:val="clear" w:color="auto" w:fill="FFFFFF"/>
          </w:tcPr>
          <w:p w14:paraId="081C05F4" w14:textId="77777777" w:rsidR="00711B75" w:rsidRPr="003975B9" w:rsidRDefault="00711B75" w:rsidP="00711B75">
            <w:pPr>
              <w:pStyle w:val="Tablebody"/>
              <w:rPr>
                <w:sz w:val="24"/>
                <w:szCs w:val="24"/>
              </w:rPr>
            </w:pPr>
            <w:r w:rsidRPr="003975B9">
              <w:rPr>
                <w:sz w:val="24"/>
                <w:szCs w:val="24"/>
              </w:rPr>
              <w:t>1.1.</w:t>
            </w:r>
          </w:p>
        </w:tc>
        <w:tc>
          <w:tcPr>
            <w:tcW w:w="640" w:type="pct"/>
            <w:shd w:val="clear" w:color="auto" w:fill="FFFFFF"/>
          </w:tcPr>
          <w:p w14:paraId="361D0F93" w14:textId="687E3616" w:rsidR="00711B75" w:rsidRPr="003975B9" w:rsidRDefault="00711B75" w:rsidP="00711B75">
            <w:pPr>
              <w:pStyle w:val="Tablebody"/>
              <w:rPr>
                <w:sz w:val="24"/>
                <w:szCs w:val="24"/>
              </w:rPr>
            </w:pPr>
            <w:r w:rsidRPr="003975B9">
              <w:rPr>
                <w:sz w:val="24"/>
                <w:szCs w:val="24"/>
              </w:rPr>
              <w:t>Inicijavimas</w:t>
            </w:r>
          </w:p>
        </w:tc>
        <w:tc>
          <w:tcPr>
            <w:tcW w:w="1320" w:type="pct"/>
            <w:shd w:val="clear" w:color="auto" w:fill="FFFFFF"/>
          </w:tcPr>
          <w:p w14:paraId="13EB3B25" w14:textId="550ECB67" w:rsidR="00711B75" w:rsidRPr="003975B9" w:rsidRDefault="00114398" w:rsidP="00711B75">
            <w:pPr>
              <w:pStyle w:val="Tablebody"/>
              <w:rPr>
                <w:sz w:val="24"/>
                <w:szCs w:val="24"/>
              </w:rPr>
            </w:pPr>
            <w:r w:rsidRPr="003975B9">
              <w:rPr>
                <w:sz w:val="24"/>
                <w:szCs w:val="24"/>
              </w:rPr>
              <w:t>Aprašomi ir suderinami paslaugų teikimo etapai, kalendorinis darbų vykdymo grafikas, komunikacijos ir rizikų valdymo priemonės bei dokumentų derinimo tvarka.</w:t>
            </w:r>
          </w:p>
        </w:tc>
        <w:tc>
          <w:tcPr>
            <w:tcW w:w="1356" w:type="pct"/>
            <w:shd w:val="clear" w:color="auto" w:fill="FFFFFF"/>
          </w:tcPr>
          <w:p w14:paraId="2FB4330B" w14:textId="77777777" w:rsidR="001F2C86" w:rsidRPr="003975B9" w:rsidRDefault="001F2C86" w:rsidP="001F2C86">
            <w:pPr>
              <w:pStyle w:val="Tablebody"/>
              <w:rPr>
                <w:sz w:val="24"/>
                <w:szCs w:val="24"/>
              </w:rPr>
            </w:pPr>
            <w:r w:rsidRPr="003975B9">
              <w:rPr>
                <w:sz w:val="24"/>
                <w:szCs w:val="24"/>
              </w:rPr>
              <w:t>D1. Darbų vykdymo grafikas.</w:t>
            </w:r>
          </w:p>
          <w:p w14:paraId="19D35CE3" w14:textId="75EA96AE" w:rsidR="00711B75" w:rsidRPr="003975B9" w:rsidRDefault="001F2C86" w:rsidP="001F2C86">
            <w:pPr>
              <w:pStyle w:val="Tablebody"/>
              <w:rPr>
                <w:sz w:val="24"/>
                <w:szCs w:val="24"/>
              </w:rPr>
            </w:pPr>
            <w:r w:rsidRPr="003975B9">
              <w:rPr>
                <w:sz w:val="24"/>
                <w:szCs w:val="24"/>
              </w:rPr>
              <w:t>D2. Komunikavimo ir dokumentų derinimo tvarka.</w:t>
            </w:r>
          </w:p>
        </w:tc>
        <w:tc>
          <w:tcPr>
            <w:tcW w:w="486" w:type="pct"/>
            <w:shd w:val="clear" w:color="auto" w:fill="FFFFFF"/>
          </w:tcPr>
          <w:p w14:paraId="5C9F32C6" w14:textId="77777777" w:rsidR="00711B75" w:rsidRPr="003975B9" w:rsidRDefault="00711B75" w:rsidP="00711B75">
            <w:pPr>
              <w:pStyle w:val="Tablebody"/>
              <w:rPr>
                <w:sz w:val="24"/>
                <w:szCs w:val="24"/>
              </w:rPr>
            </w:pPr>
          </w:p>
        </w:tc>
        <w:tc>
          <w:tcPr>
            <w:tcW w:w="486" w:type="pct"/>
            <w:shd w:val="clear" w:color="auto" w:fill="FFFFFF"/>
          </w:tcPr>
          <w:p w14:paraId="626BCC9D" w14:textId="77777777" w:rsidR="00711B75" w:rsidRPr="003975B9" w:rsidRDefault="00711B75" w:rsidP="00711B75">
            <w:pPr>
              <w:pStyle w:val="Tablebody"/>
              <w:rPr>
                <w:sz w:val="24"/>
                <w:szCs w:val="24"/>
              </w:rPr>
            </w:pPr>
          </w:p>
        </w:tc>
        <w:tc>
          <w:tcPr>
            <w:tcW w:w="450" w:type="pct"/>
            <w:shd w:val="clear" w:color="auto" w:fill="FFFFFF"/>
          </w:tcPr>
          <w:p w14:paraId="5C959872" w14:textId="4A39EA1B" w:rsidR="00711B75" w:rsidRPr="003975B9" w:rsidRDefault="00711B75" w:rsidP="00711B75">
            <w:pPr>
              <w:pStyle w:val="Tablebody"/>
              <w:rPr>
                <w:sz w:val="24"/>
                <w:szCs w:val="24"/>
              </w:rPr>
            </w:pPr>
          </w:p>
        </w:tc>
      </w:tr>
      <w:tr w:rsidR="00FB09CC" w:rsidRPr="003975B9" w14:paraId="7CFD55D4" w14:textId="77777777" w:rsidTr="00843F1E">
        <w:trPr>
          <w:cantSplit/>
        </w:trPr>
        <w:tc>
          <w:tcPr>
            <w:tcW w:w="262" w:type="pct"/>
            <w:shd w:val="clear" w:color="auto" w:fill="FFFFFF"/>
          </w:tcPr>
          <w:p w14:paraId="74BD3083" w14:textId="77777777" w:rsidR="00711B75" w:rsidRPr="003975B9" w:rsidRDefault="00711B75" w:rsidP="00711B75">
            <w:pPr>
              <w:pStyle w:val="Tablebody"/>
              <w:rPr>
                <w:sz w:val="24"/>
                <w:szCs w:val="24"/>
              </w:rPr>
            </w:pPr>
            <w:r w:rsidRPr="003975B9">
              <w:rPr>
                <w:sz w:val="24"/>
                <w:szCs w:val="24"/>
              </w:rPr>
              <w:t>1.2.</w:t>
            </w:r>
          </w:p>
        </w:tc>
        <w:tc>
          <w:tcPr>
            <w:tcW w:w="640" w:type="pct"/>
            <w:shd w:val="clear" w:color="auto" w:fill="FFFFFF"/>
          </w:tcPr>
          <w:p w14:paraId="18FAF6AC" w14:textId="77777777" w:rsidR="00711B75" w:rsidRPr="003975B9" w:rsidRDefault="00711B75" w:rsidP="00711B75">
            <w:pPr>
              <w:pStyle w:val="Tablebody"/>
              <w:rPr>
                <w:sz w:val="24"/>
                <w:szCs w:val="24"/>
              </w:rPr>
            </w:pPr>
            <w:r w:rsidRPr="003975B9">
              <w:rPr>
                <w:spacing w:val="-1"/>
                <w:sz w:val="24"/>
                <w:szCs w:val="24"/>
              </w:rPr>
              <w:t xml:space="preserve">Analizė </w:t>
            </w:r>
          </w:p>
        </w:tc>
        <w:tc>
          <w:tcPr>
            <w:tcW w:w="1320" w:type="pct"/>
            <w:shd w:val="clear" w:color="auto" w:fill="FFFFFF"/>
          </w:tcPr>
          <w:p w14:paraId="6ED5D94E" w14:textId="77777777" w:rsidR="00711B75" w:rsidRPr="003975B9" w:rsidRDefault="00711B75" w:rsidP="00711B75">
            <w:pPr>
              <w:pStyle w:val="Tablebody"/>
              <w:rPr>
                <w:sz w:val="24"/>
                <w:szCs w:val="24"/>
              </w:rPr>
            </w:pPr>
            <w:r w:rsidRPr="003975B9">
              <w:rPr>
                <w:sz w:val="24"/>
                <w:szCs w:val="24"/>
              </w:rPr>
              <w:t>Detalizuojami Techninėje specifikacijoje apibrėžti reikalavimai kuriamam funkcionalumui.</w:t>
            </w:r>
          </w:p>
        </w:tc>
        <w:tc>
          <w:tcPr>
            <w:tcW w:w="1356" w:type="pct"/>
            <w:shd w:val="clear" w:color="auto" w:fill="FFFFFF"/>
          </w:tcPr>
          <w:p w14:paraId="05508E7E" w14:textId="77777777" w:rsidR="001C4D25" w:rsidRPr="003975B9" w:rsidRDefault="001C4D25" w:rsidP="001C4D25">
            <w:pPr>
              <w:pStyle w:val="Tablebody"/>
              <w:rPr>
                <w:sz w:val="24"/>
                <w:szCs w:val="24"/>
              </w:rPr>
            </w:pPr>
            <w:r w:rsidRPr="003975B9">
              <w:rPr>
                <w:sz w:val="24"/>
                <w:szCs w:val="24"/>
              </w:rPr>
              <w:t>D3. Analizės dokumentas, apimantis veiklos procesų ir panaudojimo atvejų aprašymus, duomenų struktūras ir srautus.</w:t>
            </w:r>
          </w:p>
          <w:p w14:paraId="6BA92D0D" w14:textId="22F60CC1" w:rsidR="00711B75" w:rsidRPr="003975B9" w:rsidRDefault="00711B75" w:rsidP="00711B75">
            <w:pPr>
              <w:pStyle w:val="Tablebody"/>
              <w:rPr>
                <w:sz w:val="24"/>
                <w:szCs w:val="24"/>
              </w:rPr>
            </w:pPr>
          </w:p>
        </w:tc>
        <w:tc>
          <w:tcPr>
            <w:tcW w:w="486" w:type="pct"/>
            <w:shd w:val="clear" w:color="auto" w:fill="FFFFFF"/>
          </w:tcPr>
          <w:p w14:paraId="5432470E" w14:textId="77777777" w:rsidR="00711B75" w:rsidRPr="003975B9" w:rsidRDefault="00711B75" w:rsidP="00711B75">
            <w:pPr>
              <w:pStyle w:val="Tablebody"/>
              <w:rPr>
                <w:sz w:val="24"/>
                <w:szCs w:val="24"/>
              </w:rPr>
            </w:pPr>
          </w:p>
        </w:tc>
        <w:tc>
          <w:tcPr>
            <w:tcW w:w="486" w:type="pct"/>
            <w:shd w:val="clear" w:color="auto" w:fill="FFFFFF"/>
          </w:tcPr>
          <w:p w14:paraId="27DCBD54" w14:textId="77777777" w:rsidR="00711B75" w:rsidRPr="003975B9" w:rsidRDefault="00711B75" w:rsidP="00711B75">
            <w:pPr>
              <w:pStyle w:val="Tablebody"/>
              <w:rPr>
                <w:sz w:val="24"/>
                <w:szCs w:val="24"/>
              </w:rPr>
            </w:pPr>
          </w:p>
        </w:tc>
        <w:tc>
          <w:tcPr>
            <w:tcW w:w="450" w:type="pct"/>
            <w:shd w:val="clear" w:color="auto" w:fill="FFFFFF"/>
          </w:tcPr>
          <w:p w14:paraId="5A57FFCE" w14:textId="77777777" w:rsidR="00711B75" w:rsidRPr="003975B9" w:rsidRDefault="00711B75" w:rsidP="00711B75">
            <w:pPr>
              <w:pStyle w:val="Tablebody"/>
              <w:rPr>
                <w:sz w:val="24"/>
                <w:szCs w:val="24"/>
              </w:rPr>
            </w:pPr>
          </w:p>
        </w:tc>
      </w:tr>
      <w:tr w:rsidR="00FB09CC" w:rsidRPr="003975B9" w14:paraId="34925FFF" w14:textId="77777777" w:rsidTr="00843F1E">
        <w:trPr>
          <w:cantSplit/>
        </w:trPr>
        <w:tc>
          <w:tcPr>
            <w:tcW w:w="262" w:type="pct"/>
            <w:shd w:val="clear" w:color="auto" w:fill="FFFFFF"/>
          </w:tcPr>
          <w:p w14:paraId="1DD2979C" w14:textId="77777777" w:rsidR="00711B75" w:rsidRPr="003975B9" w:rsidRDefault="00711B75" w:rsidP="00711B75">
            <w:pPr>
              <w:pStyle w:val="Tablebody"/>
              <w:rPr>
                <w:sz w:val="24"/>
                <w:szCs w:val="24"/>
              </w:rPr>
            </w:pPr>
            <w:r w:rsidRPr="003975B9">
              <w:rPr>
                <w:sz w:val="24"/>
                <w:szCs w:val="24"/>
              </w:rPr>
              <w:t>1.3.</w:t>
            </w:r>
          </w:p>
        </w:tc>
        <w:tc>
          <w:tcPr>
            <w:tcW w:w="640" w:type="pct"/>
            <w:shd w:val="clear" w:color="auto" w:fill="FFFFFF"/>
          </w:tcPr>
          <w:p w14:paraId="330EFD3C" w14:textId="77777777" w:rsidR="00711B75" w:rsidRPr="003975B9" w:rsidRDefault="00711B75" w:rsidP="00711B75">
            <w:pPr>
              <w:pStyle w:val="Tablebody"/>
              <w:rPr>
                <w:sz w:val="24"/>
                <w:szCs w:val="24"/>
              </w:rPr>
            </w:pPr>
            <w:r w:rsidRPr="003975B9">
              <w:rPr>
                <w:spacing w:val="-2"/>
                <w:sz w:val="24"/>
                <w:szCs w:val="24"/>
              </w:rPr>
              <w:t xml:space="preserve">Projektavimas </w:t>
            </w:r>
          </w:p>
        </w:tc>
        <w:tc>
          <w:tcPr>
            <w:tcW w:w="1320" w:type="pct"/>
            <w:shd w:val="clear" w:color="auto" w:fill="FFFFFF"/>
          </w:tcPr>
          <w:p w14:paraId="6115BE29" w14:textId="405CCBD7" w:rsidR="00711B75" w:rsidRPr="003975B9" w:rsidRDefault="00711B75" w:rsidP="00711B75">
            <w:pPr>
              <w:pStyle w:val="Tablebody"/>
              <w:rPr>
                <w:sz w:val="24"/>
                <w:szCs w:val="24"/>
              </w:rPr>
            </w:pPr>
            <w:r w:rsidRPr="003975B9">
              <w:rPr>
                <w:sz w:val="24"/>
                <w:szCs w:val="24"/>
              </w:rPr>
              <w:t>Detaliai aprašoma kuriamo funkcionalumo realizacija</w:t>
            </w:r>
            <w:r w:rsidR="001C4D25" w:rsidRPr="003975B9">
              <w:rPr>
                <w:sz w:val="24"/>
                <w:szCs w:val="24"/>
              </w:rPr>
              <w:t>.</w:t>
            </w:r>
          </w:p>
        </w:tc>
        <w:tc>
          <w:tcPr>
            <w:tcW w:w="1356" w:type="pct"/>
            <w:shd w:val="clear" w:color="auto" w:fill="FFFFFF"/>
          </w:tcPr>
          <w:p w14:paraId="1A2D2328" w14:textId="2E8D6CE8" w:rsidR="00711B75" w:rsidRPr="003975B9" w:rsidRDefault="00222B88" w:rsidP="00711B75">
            <w:pPr>
              <w:pStyle w:val="Tablebody"/>
              <w:rPr>
                <w:sz w:val="24"/>
                <w:szCs w:val="24"/>
              </w:rPr>
            </w:pPr>
            <w:r w:rsidRPr="003975B9">
              <w:rPr>
                <w:sz w:val="24"/>
                <w:szCs w:val="24"/>
              </w:rPr>
              <w:t xml:space="preserve">D4. Projektavimo dokumentas, apimantis panaudos atvejų ir planuojamų panaudoti technologijų aprašymą. </w:t>
            </w:r>
          </w:p>
        </w:tc>
        <w:tc>
          <w:tcPr>
            <w:tcW w:w="486" w:type="pct"/>
            <w:shd w:val="clear" w:color="auto" w:fill="FFFFFF"/>
          </w:tcPr>
          <w:p w14:paraId="50AA7D76" w14:textId="77777777" w:rsidR="00711B75" w:rsidRPr="003975B9" w:rsidRDefault="00711B75" w:rsidP="00711B75">
            <w:pPr>
              <w:pStyle w:val="Tablebody"/>
              <w:rPr>
                <w:sz w:val="24"/>
                <w:szCs w:val="24"/>
              </w:rPr>
            </w:pPr>
          </w:p>
        </w:tc>
        <w:tc>
          <w:tcPr>
            <w:tcW w:w="486" w:type="pct"/>
            <w:shd w:val="clear" w:color="auto" w:fill="FFFFFF"/>
          </w:tcPr>
          <w:p w14:paraId="379C0018" w14:textId="77777777" w:rsidR="00711B75" w:rsidRPr="003975B9" w:rsidRDefault="00711B75" w:rsidP="00711B75">
            <w:pPr>
              <w:pStyle w:val="Tablebody"/>
              <w:rPr>
                <w:sz w:val="24"/>
                <w:szCs w:val="24"/>
              </w:rPr>
            </w:pPr>
          </w:p>
        </w:tc>
        <w:tc>
          <w:tcPr>
            <w:tcW w:w="450" w:type="pct"/>
            <w:shd w:val="clear" w:color="auto" w:fill="FFFFFF"/>
          </w:tcPr>
          <w:p w14:paraId="76BC6598" w14:textId="77777777" w:rsidR="00711B75" w:rsidRPr="003975B9" w:rsidRDefault="00711B75" w:rsidP="00711B75">
            <w:pPr>
              <w:pStyle w:val="Tablebody"/>
              <w:rPr>
                <w:sz w:val="24"/>
                <w:szCs w:val="24"/>
              </w:rPr>
            </w:pPr>
          </w:p>
        </w:tc>
      </w:tr>
      <w:tr w:rsidR="00FB09CC" w:rsidRPr="003975B9" w14:paraId="38591512" w14:textId="77777777" w:rsidTr="00843F1E">
        <w:trPr>
          <w:cantSplit/>
        </w:trPr>
        <w:tc>
          <w:tcPr>
            <w:tcW w:w="262" w:type="pct"/>
            <w:shd w:val="clear" w:color="auto" w:fill="FFFFFF"/>
          </w:tcPr>
          <w:p w14:paraId="6E798324" w14:textId="77777777" w:rsidR="00711B75" w:rsidRPr="003975B9" w:rsidRDefault="00711B75" w:rsidP="00711B75">
            <w:pPr>
              <w:pStyle w:val="Tablebody"/>
              <w:rPr>
                <w:sz w:val="24"/>
                <w:szCs w:val="24"/>
              </w:rPr>
            </w:pPr>
            <w:r w:rsidRPr="003975B9">
              <w:rPr>
                <w:sz w:val="24"/>
                <w:szCs w:val="24"/>
              </w:rPr>
              <w:t>1.4.</w:t>
            </w:r>
          </w:p>
        </w:tc>
        <w:tc>
          <w:tcPr>
            <w:tcW w:w="640" w:type="pct"/>
            <w:shd w:val="clear" w:color="auto" w:fill="auto"/>
          </w:tcPr>
          <w:p w14:paraId="46A8DD2F" w14:textId="0250B838" w:rsidR="00711B75" w:rsidRPr="003975B9" w:rsidRDefault="00F618CF" w:rsidP="00711B75">
            <w:pPr>
              <w:pStyle w:val="Tablebody"/>
              <w:rPr>
                <w:sz w:val="24"/>
                <w:szCs w:val="24"/>
              </w:rPr>
            </w:pPr>
            <w:r w:rsidRPr="003975B9">
              <w:rPr>
                <w:sz w:val="24"/>
                <w:szCs w:val="24"/>
              </w:rPr>
              <w:t>P</w:t>
            </w:r>
            <w:r w:rsidR="00711B75" w:rsidRPr="003975B9">
              <w:rPr>
                <w:sz w:val="24"/>
                <w:szCs w:val="24"/>
              </w:rPr>
              <w:t>rogramavimas</w:t>
            </w:r>
          </w:p>
        </w:tc>
        <w:tc>
          <w:tcPr>
            <w:tcW w:w="1320" w:type="pct"/>
            <w:shd w:val="clear" w:color="auto" w:fill="auto"/>
          </w:tcPr>
          <w:p w14:paraId="573A3D7F" w14:textId="711E1E68" w:rsidR="00711B75" w:rsidRPr="003975B9" w:rsidRDefault="00222B88" w:rsidP="00711B75">
            <w:pPr>
              <w:pStyle w:val="Tablebody"/>
              <w:rPr>
                <w:sz w:val="24"/>
                <w:szCs w:val="24"/>
              </w:rPr>
            </w:pPr>
            <w:r w:rsidRPr="003975B9">
              <w:rPr>
                <w:sz w:val="24"/>
                <w:szCs w:val="24"/>
              </w:rPr>
              <w:t>Pagal analizės ir projektavimo dokumentus realizuojamas PGP funkcionalumas</w:t>
            </w:r>
            <w:r w:rsidR="00FB09CC" w:rsidRPr="003975B9">
              <w:rPr>
                <w:sz w:val="24"/>
                <w:szCs w:val="24"/>
              </w:rPr>
              <w:t xml:space="preserve"> </w:t>
            </w:r>
            <w:r w:rsidR="00E10410" w:rsidRPr="003975B9">
              <w:rPr>
                <w:sz w:val="24"/>
                <w:szCs w:val="24"/>
              </w:rPr>
              <w:t xml:space="preserve">(išskyrus </w:t>
            </w:r>
            <w:r w:rsidR="00FB09CC" w:rsidRPr="003975B9">
              <w:rPr>
                <w:sz w:val="24"/>
                <w:szCs w:val="24"/>
              </w:rPr>
              <w:t>EKG</w:t>
            </w:r>
            <w:r w:rsidR="00E10410" w:rsidRPr="003975B9">
              <w:rPr>
                <w:sz w:val="24"/>
                <w:szCs w:val="24"/>
              </w:rPr>
              <w:t xml:space="preserve"> </w:t>
            </w:r>
            <w:r w:rsidRPr="003975B9">
              <w:rPr>
                <w:sz w:val="24"/>
                <w:szCs w:val="24"/>
              </w:rPr>
              <w:t>funkcijas</w:t>
            </w:r>
            <w:r w:rsidR="00E10410" w:rsidRPr="003975B9">
              <w:rPr>
                <w:sz w:val="24"/>
                <w:szCs w:val="24"/>
              </w:rPr>
              <w:t>)</w:t>
            </w:r>
            <w:r w:rsidR="00FB09CC" w:rsidRPr="003975B9">
              <w:rPr>
                <w:sz w:val="24"/>
                <w:szCs w:val="24"/>
              </w:rPr>
              <w:t xml:space="preserve"> </w:t>
            </w:r>
            <w:r w:rsidR="00943CF1" w:rsidRPr="003975B9">
              <w:rPr>
                <w:sz w:val="24"/>
                <w:szCs w:val="24"/>
              </w:rPr>
              <w:t>interneto naršyklėje</w:t>
            </w:r>
            <w:r w:rsidR="00BB1703" w:rsidRPr="003975B9">
              <w:rPr>
                <w:sz w:val="24"/>
                <w:szCs w:val="24"/>
              </w:rPr>
              <w:t xml:space="preserve"> ir Android platformoje</w:t>
            </w:r>
            <w:r w:rsidR="001804B0" w:rsidRPr="003975B9">
              <w:rPr>
                <w:sz w:val="24"/>
                <w:szCs w:val="24"/>
              </w:rPr>
              <w:t>.</w:t>
            </w:r>
          </w:p>
        </w:tc>
        <w:tc>
          <w:tcPr>
            <w:tcW w:w="1356" w:type="pct"/>
            <w:shd w:val="clear" w:color="auto" w:fill="auto"/>
          </w:tcPr>
          <w:p w14:paraId="705620C7" w14:textId="41442569" w:rsidR="001D57C7" w:rsidRPr="003975B9" w:rsidRDefault="00711B75" w:rsidP="009D4CBF">
            <w:pPr>
              <w:pStyle w:val="Tablebody"/>
              <w:rPr>
                <w:sz w:val="24"/>
                <w:szCs w:val="24"/>
              </w:rPr>
            </w:pPr>
            <w:r w:rsidRPr="003975B9">
              <w:rPr>
                <w:sz w:val="24"/>
                <w:szCs w:val="24"/>
              </w:rPr>
              <w:t>D</w:t>
            </w:r>
            <w:r w:rsidR="00BB1703" w:rsidRPr="003975B9">
              <w:rPr>
                <w:sz w:val="24"/>
                <w:szCs w:val="24"/>
              </w:rPr>
              <w:t>5</w:t>
            </w:r>
            <w:r w:rsidRPr="003975B9">
              <w:rPr>
                <w:sz w:val="24"/>
                <w:szCs w:val="24"/>
              </w:rPr>
              <w:t xml:space="preserve">. </w:t>
            </w:r>
            <w:r w:rsidR="00B21F7A" w:rsidRPr="003975B9">
              <w:rPr>
                <w:sz w:val="24"/>
                <w:szCs w:val="24"/>
              </w:rPr>
              <w:t>Į</w:t>
            </w:r>
            <w:r w:rsidR="001D57C7" w:rsidRPr="003975B9">
              <w:rPr>
                <w:sz w:val="24"/>
                <w:szCs w:val="24"/>
              </w:rPr>
              <w:t xml:space="preserve"> </w:t>
            </w:r>
            <w:proofErr w:type="spellStart"/>
            <w:r w:rsidR="001D57C7" w:rsidRPr="003975B9">
              <w:rPr>
                <w:sz w:val="24"/>
                <w:szCs w:val="24"/>
              </w:rPr>
              <w:t>testinę</w:t>
            </w:r>
            <w:proofErr w:type="spellEnd"/>
            <w:r w:rsidR="001D57C7" w:rsidRPr="003975B9">
              <w:rPr>
                <w:sz w:val="24"/>
                <w:szCs w:val="24"/>
              </w:rPr>
              <w:t xml:space="preserve"> </w:t>
            </w:r>
            <w:r w:rsidR="00BB1703" w:rsidRPr="003975B9">
              <w:rPr>
                <w:sz w:val="24"/>
                <w:szCs w:val="24"/>
              </w:rPr>
              <w:t xml:space="preserve">Pirkėjo </w:t>
            </w:r>
            <w:r w:rsidR="001D57C7" w:rsidRPr="003975B9">
              <w:rPr>
                <w:sz w:val="24"/>
                <w:szCs w:val="24"/>
              </w:rPr>
              <w:t>aplinką</w:t>
            </w:r>
            <w:r w:rsidR="002D01F9" w:rsidRPr="003975B9">
              <w:rPr>
                <w:sz w:val="24"/>
                <w:szCs w:val="24"/>
              </w:rPr>
              <w:t xml:space="preserve"> ir Google </w:t>
            </w:r>
            <w:proofErr w:type="spellStart"/>
            <w:r w:rsidR="002D01F9" w:rsidRPr="003975B9">
              <w:rPr>
                <w:sz w:val="24"/>
                <w:szCs w:val="24"/>
              </w:rPr>
              <w:t>Play</w:t>
            </w:r>
            <w:proofErr w:type="spellEnd"/>
            <w:r w:rsidR="001D57C7" w:rsidRPr="003975B9">
              <w:rPr>
                <w:sz w:val="24"/>
                <w:szCs w:val="24"/>
              </w:rPr>
              <w:t xml:space="preserve"> sudiegiam</w:t>
            </w:r>
            <w:r w:rsidR="00943CF1" w:rsidRPr="003975B9">
              <w:rPr>
                <w:sz w:val="24"/>
                <w:szCs w:val="24"/>
              </w:rPr>
              <w:t>i</w:t>
            </w:r>
            <w:r w:rsidR="001D57C7" w:rsidRPr="003975B9">
              <w:rPr>
                <w:sz w:val="24"/>
                <w:szCs w:val="24"/>
              </w:rPr>
              <w:t xml:space="preserve"> PGP </w:t>
            </w:r>
            <w:r w:rsidR="00943CF1" w:rsidRPr="003975B9">
              <w:rPr>
                <w:sz w:val="24"/>
                <w:szCs w:val="24"/>
              </w:rPr>
              <w:t>komponentai</w:t>
            </w:r>
            <w:r w:rsidRPr="003975B9">
              <w:rPr>
                <w:sz w:val="24"/>
                <w:szCs w:val="24"/>
              </w:rPr>
              <w:t>.</w:t>
            </w:r>
            <w:r w:rsidR="003764AB" w:rsidRPr="003975B9">
              <w:rPr>
                <w:sz w:val="24"/>
                <w:szCs w:val="24"/>
              </w:rPr>
              <w:t xml:space="preserve"> </w:t>
            </w:r>
            <w:r w:rsidR="009D4CBF" w:rsidRPr="003975B9">
              <w:rPr>
                <w:sz w:val="24"/>
                <w:szCs w:val="24"/>
              </w:rPr>
              <w:t>S</w:t>
            </w:r>
            <w:r w:rsidR="003764AB" w:rsidRPr="003975B9">
              <w:rPr>
                <w:sz w:val="24"/>
                <w:szCs w:val="24"/>
              </w:rPr>
              <w:t>uteikiama prieiga išbandyme dalyvaujantiems pacientams ir personalui</w:t>
            </w:r>
            <w:r w:rsidR="0091540B" w:rsidRPr="003975B9">
              <w:rPr>
                <w:sz w:val="24"/>
                <w:szCs w:val="24"/>
              </w:rPr>
              <w:t>.</w:t>
            </w:r>
          </w:p>
        </w:tc>
        <w:tc>
          <w:tcPr>
            <w:tcW w:w="486" w:type="pct"/>
            <w:shd w:val="clear" w:color="auto" w:fill="FFFFFF"/>
          </w:tcPr>
          <w:p w14:paraId="333464DC" w14:textId="77777777" w:rsidR="00711B75" w:rsidRPr="003975B9" w:rsidRDefault="00711B75" w:rsidP="00711B75">
            <w:pPr>
              <w:pStyle w:val="Tablebody"/>
              <w:rPr>
                <w:sz w:val="24"/>
                <w:szCs w:val="24"/>
              </w:rPr>
            </w:pPr>
          </w:p>
        </w:tc>
        <w:tc>
          <w:tcPr>
            <w:tcW w:w="486" w:type="pct"/>
            <w:shd w:val="clear" w:color="auto" w:fill="FFFFFF"/>
          </w:tcPr>
          <w:p w14:paraId="7C0E1B6B" w14:textId="77777777" w:rsidR="00711B75" w:rsidRPr="003975B9" w:rsidRDefault="00711B75" w:rsidP="00711B75">
            <w:pPr>
              <w:pStyle w:val="Tablebody"/>
              <w:rPr>
                <w:sz w:val="24"/>
                <w:szCs w:val="24"/>
              </w:rPr>
            </w:pPr>
          </w:p>
        </w:tc>
        <w:tc>
          <w:tcPr>
            <w:tcW w:w="450" w:type="pct"/>
            <w:shd w:val="clear" w:color="auto" w:fill="FFFFFF"/>
          </w:tcPr>
          <w:p w14:paraId="443ECD5C" w14:textId="77777777" w:rsidR="00711B75" w:rsidRPr="003975B9" w:rsidRDefault="00711B75" w:rsidP="00711B75">
            <w:pPr>
              <w:pStyle w:val="Tablebody"/>
              <w:rPr>
                <w:sz w:val="24"/>
                <w:szCs w:val="24"/>
              </w:rPr>
            </w:pPr>
          </w:p>
        </w:tc>
      </w:tr>
      <w:tr w:rsidR="00FB09CC" w:rsidRPr="003975B9" w14:paraId="02BB9BE7" w14:textId="77777777" w:rsidTr="00843F1E">
        <w:trPr>
          <w:cantSplit/>
        </w:trPr>
        <w:tc>
          <w:tcPr>
            <w:tcW w:w="262" w:type="pct"/>
            <w:shd w:val="clear" w:color="auto" w:fill="FFFFFF"/>
          </w:tcPr>
          <w:p w14:paraId="4C8A146D" w14:textId="77777777" w:rsidR="00711B75" w:rsidRPr="003975B9" w:rsidRDefault="00711B75" w:rsidP="00711B75">
            <w:pPr>
              <w:pStyle w:val="Tablebody"/>
              <w:rPr>
                <w:sz w:val="24"/>
                <w:szCs w:val="24"/>
              </w:rPr>
            </w:pPr>
            <w:r w:rsidRPr="003975B9">
              <w:rPr>
                <w:sz w:val="24"/>
                <w:szCs w:val="24"/>
              </w:rPr>
              <w:t>1.5.</w:t>
            </w:r>
          </w:p>
        </w:tc>
        <w:tc>
          <w:tcPr>
            <w:tcW w:w="640" w:type="pct"/>
            <w:shd w:val="clear" w:color="auto" w:fill="FFFFFF"/>
          </w:tcPr>
          <w:p w14:paraId="683E7EF9" w14:textId="61B716E5" w:rsidR="00711B75" w:rsidRPr="003975B9" w:rsidRDefault="00711B75" w:rsidP="00711B75">
            <w:pPr>
              <w:pStyle w:val="Tablebody"/>
              <w:rPr>
                <w:sz w:val="24"/>
                <w:szCs w:val="24"/>
              </w:rPr>
            </w:pPr>
            <w:r w:rsidRPr="003975B9">
              <w:rPr>
                <w:spacing w:val="-13"/>
                <w:sz w:val="24"/>
                <w:szCs w:val="24"/>
              </w:rPr>
              <w:t>Testavimas ir diegimas</w:t>
            </w:r>
          </w:p>
        </w:tc>
        <w:tc>
          <w:tcPr>
            <w:tcW w:w="1320" w:type="pct"/>
            <w:shd w:val="clear" w:color="auto" w:fill="auto"/>
          </w:tcPr>
          <w:p w14:paraId="409A0D72" w14:textId="2B65DFAB" w:rsidR="00711B75" w:rsidRPr="003975B9" w:rsidRDefault="0055173C" w:rsidP="00711B75">
            <w:pPr>
              <w:pStyle w:val="Tablebody"/>
              <w:rPr>
                <w:sz w:val="24"/>
                <w:szCs w:val="24"/>
              </w:rPr>
            </w:pPr>
            <w:r w:rsidRPr="003975B9">
              <w:rPr>
                <w:sz w:val="24"/>
                <w:szCs w:val="24"/>
              </w:rPr>
              <w:t>PGP testuojama ir vertinamas atitikimas reikalavimams. Pirkėjui leidus, PGP diegiama į gamybinę aplinką.</w:t>
            </w:r>
          </w:p>
        </w:tc>
        <w:tc>
          <w:tcPr>
            <w:tcW w:w="1356" w:type="pct"/>
            <w:shd w:val="clear" w:color="auto" w:fill="auto"/>
          </w:tcPr>
          <w:p w14:paraId="710292F9" w14:textId="54F533AF" w:rsidR="00711B75" w:rsidRPr="003975B9" w:rsidRDefault="00711B75" w:rsidP="00711B75">
            <w:pPr>
              <w:pStyle w:val="Tablebody"/>
              <w:rPr>
                <w:sz w:val="24"/>
                <w:szCs w:val="24"/>
              </w:rPr>
            </w:pPr>
            <w:r w:rsidRPr="003975B9">
              <w:rPr>
                <w:sz w:val="24"/>
                <w:szCs w:val="24"/>
              </w:rPr>
              <w:t>D</w:t>
            </w:r>
            <w:r w:rsidR="009D4CBF" w:rsidRPr="003975B9">
              <w:rPr>
                <w:sz w:val="24"/>
                <w:szCs w:val="24"/>
              </w:rPr>
              <w:t>8</w:t>
            </w:r>
            <w:r w:rsidRPr="003975B9">
              <w:rPr>
                <w:sz w:val="24"/>
                <w:szCs w:val="24"/>
              </w:rPr>
              <w:t>. Testavimo planas ir priėmimo testavimo scenarijai, testavimo ataskaita.</w:t>
            </w:r>
          </w:p>
          <w:p w14:paraId="0ACD3C04" w14:textId="0BD9D6DE" w:rsidR="00711B75" w:rsidRPr="003975B9" w:rsidRDefault="00A94BE0" w:rsidP="00711B75">
            <w:pPr>
              <w:pStyle w:val="Tablebody"/>
              <w:rPr>
                <w:sz w:val="24"/>
                <w:szCs w:val="24"/>
              </w:rPr>
            </w:pPr>
            <w:r w:rsidRPr="003975B9">
              <w:rPr>
                <w:sz w:val="24"/>
                <w:szCs w:val="24"/>
              </w:rPr>
              <w:t>D</w:t>
            </w:r>
            <w:r w:rsidR="009D4CBF" w:rsidRPr="003975B9">
              <w:rPr>
                <w:sz w:val="24"/>
                <w:szCs w:val="24"/>
              </w:rPr>
              <w:t>9</w:t>
            </w:r>
            <w:r w:rsidRPr="003975B9">
              <w:rPr>
                <w:sz w:val="24"/>
                <w:szCs w:val="24"/>
              </w:rPr>
              <w:t>. Į gamybinę aplinką sudiegiami PGP komponentai.</w:t>
            </w:r>
          </w:p>
        </w:tc>
        <w:tc>
          <w:tcPr>
            <w:tcW w:w="486" w:type="pct"/>
            <w:shd w:val="clear" w:color="auto" w:fill="FFFFFF"/>
          </w:tcPr>
          <w:p w14:paraId="7E842C1B" w14:textId="77777777" w:rsidR="00711B75" w:rsidRPr="003975B9" w:rsidRDefault="00711B75" w:rsidP="00711B75">
            <w:pPr>
              <w:pStyle w:val="Tablebody"/>
              <w:rPr>
                <w:sz w:val="24"/>
                <w:szCs w:val="24"/>
              </w:rPr>
            </w:pPr>
          </w:p>
        </w:tc>
        <w:tc>
          <w:tcPr>
            <w:tcW w:w="486" w:type="pct"/>
            <w:shd w:val="clear" w:color="auto" w:fill="FFFFFF"/>
          </w:tcPr>
          <w:p w14:paraId="2F9D1307" w14:textId="77777777" w:rsidR="00711B75" w:rsidRPr="003975B9" w:rsidRDefault="00711B75" w:rsidP="00711B75">
            <w:pPr>
              <w:pStyle w:val="Tablebody"/>
              <w:rPr>
                <w:sz w:val="24"/>
                <w:szCs w:val="24"/>
              </w:rPr>
            </w:pPr>
          </w:p>
        </w:tc>
        <w:tc>
          <w:tcPr>
            <w:tcW w:w="450" w:type="pct"/>
            <w:shd w:val="clear" w:color="auto" w:fill="FFFFFF"/>
          </w:tcPr>
          <w:p w14:paraId="37EFB9E7" w14:textId="77777777" w:rsidR="00711B75" w:rsidRPr="003975B9" w:rsidRDefault="00711B75" w:rsidP="00711B75">
            <w:pPr>
              <w:pStyle w:val="Tablebody"/>
              <w:rPr>
                <w:sz w:val="24"/>
                <w:szCs w:val="24"/>
              </w:rPr>
            </w:pPr>
          </w:p>
        </w:tc>
      </w:tr>
      <w:tr w:rsidR="00FB09CC" w:rsidRPr="003975B9" w14:paraId="3C89DE15" w14:textId="77777777" w:rsidTr="00843F1E">
        <w:trPr>
          <w:cantSplit/>
        </w:trPr>
        <w:tc>
          <w:tcPr>
            <w:tcW w:w="262" w:type="pct"/>
            <w:shd w:val="clear" w:color="auto" w:fill="FFFFFF"/>
          </w:tcPr>
          <w:p w14:paraId="72589D3E" w14:textId="77777777" w:rsidR="00711B75" w:rsidRPr="003975B9" w:rsidRDefault="00711B75" w:rsidP="00711B75">
            <w:pPr>
              <w:pStyle w:val="Tablebody"/>
              <w:rPr>
                <w:sz w:val="24"/>
                <w:szCs w:val="24"/>
              </w:rPr>
            </w:pPr>
            <w:r w:rsidRPr="003975B9">
              <w:rPr>
                <w:sz w:val="24"/>
                <w:szCs w:val="24"/>
              </w:rPr>
              <w:lastRenderedPageBreak/>
              <w:t>1.6.</w:t>
            </w:r>
          </w:p>
        </w:tc>
        <w:tc>
          <w:tcPr>
            <w:tcW w:w="640" w:type="pct"/>
            <w:shd w:val="clear" w:color="auto" w:fill="auto"/>
          </w:tcPr>
          <w:p w14:paraId="4C9559CC" w14:textId="77777777" w:rsidR="00711B75" w:rsidRPr="003975B9" w:rsidRDefault="00711B75" w:rsidP="00711B75">
            <w:pPr>
              <w:pStyle w:val="Tablebody"/>
              <w:rPr>
                <w:sz w:val="24"/>
                <w:szCs w:val="24"/>
              </w:rPr>
            </w:pPr>
            <w:r w:rsidRPr="003975B9">
              <w:rPr>
                <w:sz w:val="24"/>
                <w:szCs w:val="24"/>
              </w:rPr>
              <w:t>Mokymai</w:t>
            </w:r>
          </w:p>
        </w:tc>
        <w:tc>
          <w:tcPr>
            <w:tcW w:w="1320" w:type="pct"/>
            <w:shd w:val="clear" w:color="auto" w:fill="auto"/>
          </w:tcPr>
          <w:p w14:paraId="18A2C4D9" w14:textId="7A1C0FDE" w:rsidR="00711B75" w:rsidRPr="003975B9" w:rsidRDefault="00711B75" w:rsidP="00711B75">
            <w:pPr>
              <w:pStyle w:val="Tablebody"/>
              <w:rPr>
                <w:sz w:val="24"/>
                <w:szCs w:val="24"/>
              </w:rPr>
            </w:pPr>
            <w:r w:rsidRPr="003975B9">
              <w:rPr>
                <w:sz w:val="24"/>
                <w:szCs w:val="24"/>
              </w:rPr>
              <w:t xml:space="preserve">Parengti naudotojų ir administratorių vadovai. Suderintais terminais organizuoti mokymai </w:t>
            </w:r>
            <w:r w:rsidR="0091540B" w:rsidRPr="003975B9">
              <w:rPr>
                <w:sz w:val="24"/>
                <w:szCs w:val="24"/>
              </w:rPr>
              <w:t>Pirkėjo</w:t>
            </w:r>
            <w:r w:rsidRPr="003975B9">
              <w:rPr>
                <w:sz w:val="24"/>
                <w:szCs w:val="24"/>
              </w:rPr>
              <w:t xml:space="preserve"> patalpose.</w:t>
            </w:r>
          </w:p>
        </w:tc>
        <w:tc>
          <w:tcPr>
            <w:tcW w:w="1356" w:type="pct"/>
            <w:shd w:val="clear" w:color="auto" w:fill="auto"/>
          </w:tcPr>
          <w:p w14:paraId="3766753A" w14:textId="21B27EA3" w:rsidR="00711B75" w:rsidRPr="003975B9" w:rsidRDefault="00711B75" w:rsidP="00711B75">
            <w:pPr>
              <w:pStyle w:val="Tablebody"/>
              <w:rPr>
                <w:sz w:val="24"/>
                <w:szCs w:val="24"/>
              </w:rPr>
            </w:pPr>
            <w:r w:rsidRPr="003975B9">
              <w:rPr>
                <w:sz w:val="24"/>
                <w:szCs w:val="24"/>
              </w:rPr>
              <w:t>D</w:t>
            </w:r>
            <w:r w:rsidR="009D4CBF" w:rsidRPr="003975B9">
              <w:rPr>
                <w:sz w:val="24"/>
                <w:szCs w:val="24"/>
              </w:rPr>
              <w:t>10</w:t>
            </w:r>
            <w:r w:rsidRPr="003975B9">
              <w:rPr>
                <w:sz w:val="24"/>
                <w:szCs w:val="24"/>
              </w:rPr>
              <w:t>. Naudotojų dokumentacija.</w:t>
            </w:r>
          </w:p>
          <w:p w14:paraId="70ABF4FB" w14:textId="3DE168AC" w:rsidR="00711B75" w:rsidRPr="003975B9" w:rsidRDefault="00711B75" w:rsidP="00711B75">
            <w:pPr>
              <w:pStyle w:val="Tablebody"/>
              <w:rPr>
                <w:sz w:val="24"/>
                <w:szCs w:val="24"/>
              </w:rPr>
            </w:pPr>
            <w:r w:rsidRPr="003975B9">
              <w:rPr>
                <w:sz w:val="24"/>
                <w:szCs w:val="24"/>
              </w:rPr>
              <w:t>D1</w:t>
            </w:r>
            <w:r w:rsidR="009D4CBF" w:rsidRPr="003975B9">
              <w:rPr>
                <w:sz w:val="24"/>
                <w:szCs w:val="24"/>
              </w:rPr>
              <w:t>1</w:t>
            </w:r>
            <w:r w:rsidRPr="003975B9">
              <w:rPr>
                <w:sz w:val="24"/>
                <w:szCs w:val="24"/>
              </w:rPr>
              <w:t>. Mokymo medžiaga.</w:t>
            </w:r>
          </w:p>
          <w:p w14:paraId="0FE222E5" w14:textId="4C0B852B" w:rsidR="00711B75" w:rsidRPr="003975B9" w:rsidRDefault="00711B75" w:rsidP="00711B75">
            <w:pPr>
              <w:pStyle w:val="Tablebody"/>
              <w:rPr>
                <w:sz w:val="24"/>
                <w:szCs w:val="24"/>
              </w:rPr>
            </w:pPr>
            <w:r w:rsidRPr="003975B9">
              <w:rPr>
                <w:sz w:val="24"/>
                <w:szCs w:val="24"/>
              </w:rPr>
              <w:t>D1</w:t>
            </w:r>
            <w:r w:rsidR="009D4CBF" w:rsidRPr="003975B9">
              <w:rPr>
                <w:sz w:val="24"/>
                <w:szCs w:val="24"/>
              </w:rPr>
              <w:t>2</w:t>
            </w:r>
            <w:r w:rsidRPr="003975B9">
              <w:rPr>
                <w:sz w:val="24"/>
                <w:szCs w:val="24"/>
              </w:rPr>
              <w:t>. Mokymų ataskaita.</w:t>
            </w:r>
          </w:p>
        </w:tc>
        <w:tc>
          <w:tcPr>
            <w:tcW w:w="486" w:type="pct"/>
            <w:shd w:val="clear" w:color="auto" w:fill="FFFFFF"/>
          </w:tcPr>
          <w:p w14:paraId="71615945" w14:textId="77777777" w:rsidR="00711B75" w:rsidRPr="003975B9" w:rsidRDefault="00711B75" w:rsidP="00711B75">
            <w:pPr>
              <w:pStyle w:val="Tablebody"/>
              <w:rPr>
                <w:sz w:val="24"/>
                <w:szCs w:val="24"/>
              </w:rPr>
            </w:pPr>
          </w:p>
        </w:tc>
        <w:tc>
          <w:tcPr>
            <w:tcW w:w="486" w:type="pct"/>
            <w:shd w:val="clear" w:color="auto" w:fill="FFFFFF"/>
          </w:tcPr>
          <w:p w14:paraId="3EAAA11B" w14:textId="77777777" w:rsidR="00711B75" w:rsidRPr="003975B9" w:rsidRDefault="00711B75" w:rsidP="00711B75">
            <w:pPr>
              <w:pStyle w:val="Tablebody"/>
              <w:rPr>
                <w:sz w:val="24"/>
                <w:szCs w:val="24"/>
              </w:rPr>
            </w:pPr>
          </w:p>
        </w:tc>
        <w:tc>
          <w:tcPr>
            <w:tcW w:w="450" w:type="pct"/>
            <w:shd w:val="clear" w:color="auto" w:fill="FFFFFF"/>
          </w:tcPr>
          <w:p w14:paraId="32F35829" w14:textId="77777777" w:rsidR="00711B75" w:rsidRPr="003975B9" w:rsidRDefault="00711B75" w:rsidP="00711B75">
            <w:pPr>
              <w:pStyle w:val="Tablebody"/>
              <w:rPr>
                <w:sz w:val="24"/>
                <w:szCs w:val="24"/>
              </w:rPr>
            </w:pPr>
          </w:p>
        </w:tc>
      </w:tr>
      <w:tr w:rsidR="00C36FAF" w:rsidRPr="003975B9" w14:paraId="2CDA48D7" w14:textId="77777777" w:rsidTr="00843F1E">
        <w:trPr>
          <w:cantSplit/>
        </w:trPr>
        <w:tc>
          <w:tcPr>
            <w:tcW w:w="262" w:type="pct"/>
            <w:shd w:val="clear" w:color="auto" w:fill="FFFFFF"/>
          </w:tcPr>
          <w:p w14:paraId="02E76E96" w14:textId="537D6049" w:rsidR="00C36FAF" w:rsidRPr="003975B9" w:rsidRDefault="00C36FAF" w:rsidP="00711B75">
            <w:pPr>
              <w:pStyle w:val="Tablebody"/>
              <w:rPr>
                <w:sz w:val="24"/>
                <w:szCs w:val="24"/>
              </w:rPr>
            </w:pPr>
            <w:r w:rsidRPr="003975B9">
              <w:rPr>
                <w:sz w:val="24"/>
                <w:szCs w:val="24"/>
              </w:rPr>
              <w:t>1</w:t>
            </w:r>
            <w:r w:rsidR="006E30D3" w:rsidRPr="003975B9">
              <w:rPr>
                <w:sz w:val="24"/>
                <w:szCs w:val="24"/>
              </w:rPr>
              <w:t>.7.</w:t>
            </w:r>
          </w:p>
        </w:tc>
        <w:tc>
          <w:tcPr>
            <w:tcW w:w="640" w:type="pct"/>
            <w:shd w:val="clear" w:color="auto" w:fill="auto"/>
          </w:tcPr>
          <w:p w14:paraId="038A1C41" w14:textId="6F6B10C2" w:rsidR="00C36FAF" w:rsidRPr="003975B9" w:rsidRDefault="006E30D3" w:rsidP="00711B75">
            <w:pPr>
              <w:pStyle w:val="Tablebody"/>
              <w:rPr>
                <w:sz w:val="24"/>
                <w:szCs w:val="24"/>
              </w:rPr>
            </w:pPr>
            <w:r w:rsidRPr="003975B9">
              <w:rPr>
                <w:sz w:val="24"/>
                <w:szCs w:val="24"/>
              </w:rPr>
              <w:t>Bandomoji eksploatacija</w:t>
            </w:r>
          </w:p>
        </w:tc>
        <w:tc>
          <w:tcPr>
            <w:tcW w:w="1320" w:type="pct"/>
            <w:shd w:val="clear" w:color="auto" w:fill="auto"/>
          </w:tcPr>
          <w:p w14:paraId="646AA016" w14:textId="3EA3FC9C" w:rsidR="00C36FAF" w:rsidRPr="003975B9" w:rsidRDefault="006E30D3" w:rsidP="00711B75">
            <w:pPr>
              <w:pStyle w:val="Tablebody"/>
              <w:rPr>
                <w:sz w:val="24"/>
                <w:szCs w:val="24"/>
              </w:rPr>
            </w:pPr>
            <w:r w:rsidRPr="003975B9">
              <w:rPr>
                <w:sz w:val="24"/>
                <w:szCs w:val="24"/>
              </w:rPr>
              <w:t>PGP funkcionalumas išbandomas su realiais duomenimis ga</w:t>
            </w:r>
            <w:r w:rsidR="007177C6" w:rsidRPr="003975B9">
              <w:rPr>
                <w:sz w:val="24"/>
                <w:szCs w:val="24"/>
              </w:rPr>
              <w:t>mybinėje</w:t>
            </w:r>
            <w:r w:rsidRPr="003975B9">
              <w:rPr>
                <w:sz w:val="24"/>
                <w:szCs w:val="24"/>
              </w:rPr>
              <w:t xml:space="preserve"> aplinkoje.</w:t>
            </w:r>
          </w:p>
        </w:tc>
        <w:tc>
          <w:tcPr>
            <w:tcW w:w="1356" w:type="pct"/>
            <w:shd w:val="clear" w:color="auto" w:fill="auto"/>
          </w:tcPr>
          <w:p w14:paraId="698C5ED8" w14:textId="45497093" w:rsidR="00C36FAF" w:rsidRPr="003975B9" w:rsidRDefault="007177C6" w:rsidP="00711B75">
            <w:pPr>
              <w:pStyle w:val="Tablebody"/>
              <w:rPr>
                <w:sz w:val="24"/>
                <w:szCs w:val="24"/>
              </w:rPr>
            </w:pPr>
            <w:r w:rsidRPr="003975B9">
              <w:rPr>
                <w:sz w:val="24"/>
                <w:szCs w:val="24"/>
              </w:rPr>
              <w:t>D13. Bandomosios eksploatacijos ataskaita.</w:t>
            </w:r>
          </w:p>
        </w:tc>
        <w:tc>
          <w:tcPr>
            <w:tcW w:w="486" w:type="pct"/>
            <w:shd w:val="clear" w:color="auto" w:fill="FFFFFF"/>
          </w:tcPr>
          <w:p w14:paraId="491F86D8" w14:textId="77777777" w:rsidR="00C36FAF" w:rsidRPr="003975B9" w:rsidRDefault="00C36FAF" w:rsidP="00711B75">
            <w:pPr>
              <w:pStyle w:val="Tablebody"/>
              <w:rPr>
                <w:sz w:val="24"/>
                <w:szCs w:val="24"/>
              </w:rPr>
            </w:pPr>
          </w:p>
        </w:tc>
        <w:tc>
          <w:tcPr>
            <w:tcW w:w="486" w:type="pct"/>
            <w:shd w:val="clear" w:color="auto" w:fill="FFFFFF"/>
          </w:tcPr>
          <w:p w14:paraId="5984E868" w14:textId="77777777" w:rsidR="00C36FAF" w:rsidRPr="003975B9" w:rsidRDefault="00C36FAF" w:rsidP="00711B75">
            <w:pPr>
              <w:pStyle w:val="Tablebody"/>
              <w:rPr>
                <w:sz w:val="24"/>
                <w:szCs w:val="24"/>
              </w:rPr>
            </w:pPr>
          </w:p>
        </w:tc>
        <w:tc>
          <w:tcPr>
            <w:tcW w:w="450" w:type="pct"/>
            <w:shd w:val="clear" w:color="auto" w:fill="FFFFFF"/>
          </w:tcPr>
          <w:p w14:paraId="5AD4B2C0" w14:textId="77777777" w:rsidR="00C36FAF" w:rsidRPr="003975B9" w:rsidRDefault="00C36FAF" w:rsidP="00711B75">
            <w:pPr>
              <w:pStyle w:val="Tablebody"/>
              <w:rPr>
                <w:sz w:val="24"/>
                <w:szCs w:val="24"/>
              </w:rPr>
            </w:pPr>
          </w:p>
        </w:tc>
      </w:tr>
      <w:tr w:rsidR="00B948D8" w:rsidRPr="003975B9" w14:paraId="3D82DA90" w14:textId="77777777" w:rsidTr="00E3513B">
        <w:trPr>
          <w:cantSplit/>
        </w:trPr>
        <w:tc>
          <w:tcPr>
            <w:tcW w:w="262" w:type="pct"/>
            <w:shd w:val="clear" w:color="auto" w:fill="FFFFFF"/>
          </w:tcPr>
          <w:p w14:paraId="1019A685" w14:textId="77777777" w:rsidR="00711B75" w:rsidRPr="003975B9" w:rsidRDefault="00711B75" w:rsidP="00B948D8">
            <w:pPr>
              <w:pStyle w:val="Tableheader"/>
              <w:rPr>
                <w:sz w:val="24"/>
                <w:szCs w:val="24"/>
              </w:rPr>
            </w:pPr>
            <w:r w:rsidRPr="003975B9">
              <w:rPr>
                <w:sz w:val="24"/>
                <w:szCs w:val="24"/>
              </w:rPr>
              <w:t>2.</w:t>
            </w:r>
          </w:p>
        </w:tc>
        <w:tc>
          <w:tcPr>
            <w:tcW w:w="4738" w:type="pct"/>
            <w:gridSpan w:val="6"/>
            <w:shd w:val="clear" w:color="auto" w:fill="FFFFFF"/>
          </w:tcPr>
          <w:p w14:paraId="4315FC75" w14:textId="77777777" w:rsidR="00711B75" w:rsidRPr="003975B9" w:rsidRDefault="00711B75" w:rsidP="00B948D8">
            <w:pPr>
              <w:pStyle w:val="Tableheader"/>
              <w:rPr>
                <w:sz w:val="24"/>
                <w:szCs w:val="24"/>
              </w:rPr>
            </w:pPr>
            <w:r w:rsidRPr="003975B9">
              <w:rPr>
                <w:sz w:val="24"/>
                <w:szCs w:val="24"/>
              </w:rPr>
              <w:t>II etapas:</w:t>
            </w:r>
          </w:p>
        </w:tc>
      </w:tr>
      <w:tr w:rsidR="008603FC" w:rsidRPr="003975B9" w14:paraId="184EEF82" w14:textId="77777777" w:rsidTr="00843F1E">
        <w:trPr>
          <w:cantSplit/>
        </w:trPr>
        <w:tc>
          <w:tcPr>
            <w:tcW w:w="262" w:type="pct"/>
            <w:shd w:val="clear" w:color="auto" w:fill="FFFFFF"/>
          </w:tcPr>
          <w:p w14:paraId="600799C8" w14:textId="5CA8C108" w:rsidR="008603FC" w:rsidRPr="003975B9" w:rsidRDefault="008603FC" w:rsidP="008603FC">
            <w:pPr>
              <w:pStyle w:val="Tablebody"/>
              <w:rPr>
                <w:sz w:val="24"/>
                <w:szCs w:val="24"/>
              </w:rPr>
            </w:pPr>
            <w:r w:rsidRPr="003975B9">
              <w:rPr>
                <w:sz w:val="24"/>
                <w:szCs w:val="24"/>
              </w:rPr>
              <w:t>2.1.</w:t>
            </w:r>
          </w:p>
        </w:tc>
        <w:tc>
          <w:tcPr>
            <w:tcW w:w="640" w:type="pct"/>
            <w:shd w:val="clear" w:color="auto" w:fill="auto"/>
          </w:tcPr>
          <w:p w14:paraId="1EA374D6" w14:textId="468F6B97" w:rsidR="008603FC" w:rsidRPr="003975B9" w:rsidRDefault="008603FC" w:rsidP="008603FC">
            <w:pPr>
              <w:pStyle w:val="Tablebody"/>
              <w:rPr>
                <w:sz w:val="24"/>
                <w:szCs w:val="24"/>
              </w:rPr>
            </w:pPr>
            <w:r w:rsidRPr="003975B9">
              <w:rPr>
                <w:sz w:val="24"/>
                <w:szCs w:val="24"/>
              </w:rPr>
              <w:t>Programavimas</w:t>
            </w:r>
          </w:p>
        </w:tc>
        <w:tc>
          <w:tcPr>
            <w:tcW w:w="1320" w:type="pct"/>
            <w:shd w:val="clear" w:color="auto" w:fill="auto"/>
          </w:tcPr>
          <w:p w14:paraId="7FC5EDC9" w14:textId="41775EBF" w:rsidR="008603FC" w:rsidRPr="003975B9" w:rsidRDefault="008603FC" w:rsidP="008603FC">
            <w:pPr>
              <w:pStyle w:val="Tablebody"/>
              <w:rPr>
                <w:sz w:val="24"/>
                <w:szCs w:val="24"/>
              </w:rPr>
            </w:pPr>
            <w:r w:rsidRPr="003975B9">
              <w:rPr>
                <w:sz w:val="24"/>
                <w:szCs w:val="24"/>
              </w:rPr>
              <w:t>Pagal analizės ir projektavimo dokumentus realizuojamos PGP EKG funkcijos Android platformoje.</w:t>
            </w:r>
          </w:p>
        </w:tc>
        <w:tc>
          <w:tcPr>
            <w:tcW w:w="1356" w:type="pct"/>
            <w:shd w:val="clear" w:color="auto" w:fill="auto"/>
          </w:tcPr>
          <w:p w14:paraId="24F63D40" w14:textId="505BC1E5" w:rsidR="008603FC" w:rsidRPr="003975B9" w:rsidRDefault="008603FC" w:rsidP="008603FC">
            <w:pPr>
              <w:pStyle w:val="Tablebody"/>
              <w:rPr>
                <w:sz w:val="24"/>
                <w:szCs w:val="24"/>
              </w:rPr>
            </w:pPr>
            <w:r w:rsidRPr="003975B9">
              <w:rPr>
                <w:sz w:val="24"/>
                <w:szCs w:val="24"/>
              </w:rPr>
              <w:t>D</w:t>
            </w:r>
            <w:r w:rsidR="00D9691F" w:rsidRPr="003975B9">
              <w:rPr>
                <w:sz w:val="24"/>
                <w:szCs w:val="24"/>
              </w:rPr>
              <w:t>1</w:t>
            </w:r>
            <w:r w:rsidR="007177C6" w:rsidRPr="003975B9">
              <w:rPr>
                <w:sz w:val="24"/>
                <w:szCs w:val="24"/>
              </w:rPr>
              <w:t>4</w:t>
            </w:r>
            <w:r w:rsidRPr="003975B9">
              <w:rPr>
                <w:sz w:val="24"/>
                <w:szCs w:val="24"/>
              </w:rPr>
              <w:t xml:space="preserve">. </w:t>
            </w:r>
            <w:proofErr w:type="spellStart"/>
            <w:r w:rsidRPr="003975B9">
              <w:rPr>
                <w:sz w:val="24"/>
                <w:szCs w:val="24"/>
              </w:rPr>
              <w:t>Testinėje</w:t>
            </w:r>
            <w:proofErr w:type="spellEnd"/>
            <w:r w:rsidRPr="003975B9">
              <w:rPr>
                <w:sz w:val="24"/>
                <w:szCs w:val="24"/>
              </w:rPr>
              <w:t xml:space="preserve"> Pirkėjo aplinkoje ir Google </w:t>
            </w:r>
            <w:proofErr w:type="spellStart"/>
            <w:r w:rsidRPr="003975B9">
              <w:rPr>
                <w:sz w:val="24"/>
                <w:szCs w:val="24"/>
              </w:rPr>
              <w:t>Play</w:t>
            </w:r>
            <w:proofErr w:type="spellEnd"/>
            <w:r w:rsidRPr="003975B9">
              <w:rPr>
                <w:sz w:val="24"/>
                <w:szCs w:val="24"/>
              </w:rPr>
              <w:t xml:space="preserve"> atnaujinami PGP komponentai.</w:t>
            </w:r>
          </w:p>
        </w:tc>
        <w:tc>
          <w:tcPr>
            <w:tcW w:w="486" w:type="pct"/>
            <w:shd w:val="clear" w:color="auto" w:fill="FFFFFF"/>
          </w:tcPr>
          <w:p w14:paraId="159885F0" w14:textId="77777777" w:rsidR="008603FC" w:rsidRPr="003975B9" w:rsidRDefault="008603FC" w:rsidP="008603FC">
            <w:pPr>
              <w:pStyle w:val="Tablebody"/>
              <w:rPr>
                <w:sz w:val="24"/>
                <w:szCs w:val="24"/>
              </w:rPr>
            </w:pPr>
          </w:p>
        </w:tc>
        <w:tc>
          <w:tcPr>
            <w:tcW w:w="486" w:type="pct"/>
            <w:shd w:val="clear" w:color="auto" w:fill="FFFFFF"/>
          </w:tcPr>
          <w:p w14:paraId="1756F8D2" w14:textId="77777777" w:rsidR="008603FC" w:rsidRPr="003975B9" w:rsidRDefault="008603FC" w:rsidP="008603FC">
            <w:pPr>
              <w:pStyle w:val="Tablebody"/>
              <w:rPr>
                <w:sz w:val="24"/>
                <w:szCs w:val="24"/>
              </w:rPr>
            </w:pPr>
          </w:p>
        </w:tc>
        <w:tc>
          <w:tcPr>
            <w:tcW w:w="450" w:type="pct"/>
            <w:shd w:val="clear" w:color="auto" w:fill="FFFFFF"/>
          </w:tcPr>
          <w:p w14:paraId="7E943F57" w14:textId="77777777" w:rsidR="008603FC" w:rsidRPr="003975B9" w:rsidRDefault="008603FC" w:rsidP="008603FC">
            <w:pPr>
              <w:pStyle w:val="Tablebody"/>
              <w:rPr>
                <w:sz w:val="24"/>
                <w:szCs w:val="24"/>
              </w:rPr>
            </w:pPr>
          </w:p>
        </w:tc>
      </w:tr>
      <w:tr w:rsidR="00D52BD8" w:rsidRPr="003975B9" w14:paraId="37C430CF" w14:textId="77777777" w:rsidTr="00843F1E">
        <w:trPr>
          <w:cantSplit/>
        </w:trPr>
        <w:tc>
          <w:tcPr>
            <w:tcW w:w="262" w:type="pct"/>
            <w:shd w:val="clear" w:color="auto" w:fill="FFFFFF"/>
          </w:tcPr>
          <w:p w14:paraId="19FBA7EB" w14:textId="47FFFDDF" w:rsidR="00D52BD8" w:rsidRPr="003975B9" w:rsidRDefault="00D52BD8" w:rsidP="00D52BD8">
            <w:pPr>
              <w:pStyle w:val="Tablebody"/>
              <w:rPr>
                <w:sz w:val="24"/>
                <w:szCs w:val="24"/>
              </w:rPr>
            </w:pPr>
            <w:r w:rsidRPr="003975B9">
              <w:rPr>
                <w:sz w:val="24"/>
                <w:szCs w:val="24"/>
              </w:rPr>
              <w:t>2.2.</w:t>
            </w:r>
          </w:p>
        </w:tc>
        <w:tc>
          <w:tcPr>
            <w:tcW w:w="640" w:type="pct"/>
            <w:shd w:val="clear" w:color="auto" w:fill="auto"/>
          </w:tcPr>
          <w:p w14:paraId="6665B038" w14:textId="7F9DD360" w:rsidR="00D52BD8" w:rsidRPr="003975B9" w:rsidRDefault="00D52BD8" w:rsidP="00D52BD8">
            <w:pPr>
              <w:pStyle w:val="Tablebody"/>
              <w:rPr>
                <w:sz w:val="24"/>
                <w:szCs w:val="24"/>
              </w:rPr>
            </w:pPr>
            <w:r w:rsidRPr="003975B9">
              <w:rPr>
                <w:sz w:val="24"/>
                <w:szCs w:val="24"/>
              </w:rPr>
              <w:t>Testavimas ir diegimas</w:t>
            </w:r>
          </w:p>
        </w:tc>
        <w:tc>
          <w:tcPr>
            <w:tcW w:w="1320" w:type="pct"/>
            <w:shd w:val="clear" w:color="auto" w:fill="auto"/>
          </w:tcPr>
          <w:p w14:paraId="662649FB" w14:textId="2A2B83CA" w:rsidR="00D52BD8" w:rsidRPr="003975B9" w:rsidRDefault="00D52BD8" w:rsidP="00D52BD8">
            <w:pPr>
              <w:pStyle w:val="Tablebody"/>
              <w:rPr>
                <w:sz w:val="24"/>
                <w:szCs w:val="24"/>
              </w:rPr>
            </w:pPr>
            <w:r w:rsidRPr="003975B9">
              <w:rPr>
                <w:sz w:val="24"/>
                <w:szCs w:val="24"/>
              </w:rPr>
              <w:t>Testuojamas ir vertinamas PGP EKG funkcionalumo atitikimas reikalavimams. Pirkėjui leidus, PGP atnaujinimas diegiamas į gamybinę aplinką.</w:t>
            </w:r>
          </w:p>
        </w:tc>
        <w:tc>
          <w:tcPr>
            <w:tcW w:w="1356" w:type="pct"/>
            <w:shd w:val="clear" w:color="auto" w:fill="auto"/>
          </w:tcPr>
          <w:p w14:paraId="4307F81E" w14:textId="5302AB15" w:rsidR="00D52BD8" w:rsidRPr="003975B9" w:rsidRDefault="00D52BD8" w:rsidP="00D52BD8">
            <w:pPr>
              <w:pStyle w:val="Tablebody"/>
              <w:rPr>
                <w:sz w:val="24"/>
                <w:szCs w:val="24"/>
              </w:rPr>
            </w:pPr>
            <w:r w:rsidRPr="003975B9">
              <w:rPr>
                <w:sz w:val="24"/>
                <w:szCs w:val="24"/>
              </w:rPr>
              <w:t>D1</w:t>
            </w:r>
            <w:r w:rsidR="007177C6" w:rsidRPr="003975B9">
              <w:rPr>
                <w:sz w:val="24"/>
                <w:szCs w:val="24"/>
              </w:rPr>
              <w:t>5</w:t>
            </w:r>
            <w:r w:rsidRPr="003975B9">
              <w:rPr>
                <w:sz w:val="24"/>
                <w:szCs w:val="24"/>
              </w:rPr>
              <w:t>. Testavimo planas ir priėmimo testavimo scenarijai, testavimo ataskaita.</w:t>
            </w:r>
          </w:p>
          <w:p w14:paraId="65F102C4" w14:textId="5AD54375" w:rsidR="00D52BD8" w:rsidRPr="003975B9" w:rsidRDefault="00D52BD8" w:rsidP="00D52BD8">
            <w:pPr>
              <w:pStyle w:val="Tablebody"/>
              <w:rPr>
                <w:sz w:val="24"/>
                <w:szCs w:val="24"/>
              </w:rPr>
            </w:pPr>
            <w:r w:rsidRPr="003975B9">
              <w:rPr>
                <w:sz w:val="24"/>
                <w:szCs w:val="24"/>
              </w:rPr>
              <w:t>D</w:t>
            </w:r>
            <w:r w:rsidR="00D9691F" w:rsidRPr="003975B9">
              <w:rPr>
                <w:sz w:val="24"/>
                <w:szCs w:val="24"/>
              </w:rPr>
              <w:t>1</w:t>
            </w:r>
            <w:r w:rsidR="003975B9" w:rsidRPr="003975B9">
              <w:rPr>
                <w:sz w:val="24"/>
                <w:szCs w:val="24"/>
              </w:rPr>
              <w:t>6</w:t>
            </w:r>
            <w:r w:rsidRPr="003975B9">
              <w:rPr>
                <w:sz w:val="24"/>
                <w:szCs w:val="24"/>
              </w:rPr>
              <w:t xml:space="preserve">. </w:t>
            </w:r>
            <w:r w:rsidR="00D9691F" w:rsidRPr="003975B9">
              <w:rPr>
                <w:sz w:val="24"/>
                <w:szCs w:val="24"/>
              </w:rPr>
              <w:t>Gamybinėje</w:t>
            </w:r>
            <w:r w:rsidRPr="003975B9">
              <w:rPr>
                <w:sz w:val="24"/>
                <w:szCs w:val="24"/>
              </w:rPr>
              <w:t xml:space="preserve"> Pirkėjo aplink</w:t>
            </w:r>
            <w:r w:rsidR="00D9691F" w:rsidRPr="003975B9">
              <w:rPr>
                <w:sz w:val="24"/>
                <w:szCs w:val="24"/>
              </w:rPr>
              <w:t>oje</w:t>
            </w:r>
            <w:r w:rsidRPr="003975B9">
              <w:rPr>
                <w:sz w:val="24"/>
                <w:szCs w:val="24"/>
              </w:rPr>
              <w:t xml:space="preserve"> </w:t>
            </w:r>
            <w:r w:rsidR="00D9691F" w:rsidRPr="003975B9">
              <w:rPr>
                <w:sz w:val="24"/>
                <w:szCs w:val="24"/>
              </w:rPr>
              <w:t>atnaujinami</w:t>
            </w:r>
            <w:r w:rsidRPr="003975B9">
              <w:rPr>
                <w:sz w:val="24"/>
                <w:szCs w:val="24"/>
              </w:rPr>
              <w:t xml:space="preserve"> PGP komponentai.</w:t>
            </w:r>
          </w:p>
        </w:tc>
        <w:tc>
          <w:tcPr>
            <w:tcW w:w="486" w:type="pct"/>
            <w:shd w:val="clear" w:color="auto" w:fill="FFFFFF"/>
          </w:tcPr>
          <w:p w14:paraId="6A03F836" w14:textId="77777777" w:rsidR="00D52BD8" w:rsidRPr="003975B9" w:rsidRDefault="00D52BD8" w:rsidP="00D52BD8">
            <w:pPr>
              <w:pStyle w:val="Tablebody"/>
              <w:rPr>
                <w:sz w:val="24"/>
                <w:szCs w:val="24"/>
              </w:rPr>
            </w:pPr>
          </w:p>
        </w:tc>
        <w:tc>
          <w:tcPr>
            <w:tcW w:w="486" w:type="pct"/>
            <w:shd w:val="clear" w:color="auto" w:fill="FFFFFF"/>
          </w:tcPr>
          <w:p w14:paraId="355615BF" w14:textId="77777777" w:rsidR="00D52BD8" w:rsidRPr="003975B9" w:rsidRDefault="00D52BD8" w:rsidP="00D52BD8">
            <w:pPr>
              <w:pStyle w:val="Tablebody"/>
              <w:rPr>
                <w:sz w:val="24"/>
                <w:szCs w:val="24"/>
              </w:rPr>
            </w:pPr>
          </w:p>
        </w:tc>
        <w:tc>
          <w:tcPr>
            <w:tcW w:w="450" w:type="pct"/>
            <w:shd w:val="clear" w:color="auto" w:fill="FFFFFF"/>
          </w:tcPr>
          <w:p w14:paraId="428D09F7" w14:textId="77777777" w:rsidR="00D52BD8" w:rsidRPr="003975B9" w:rsidRDefault="00D52BD8" w:rsidP="00D52BD8">
            <w:pPr>
              <w:pStyle w:val="Tablebody"/>
              <w:rPr>
                <w:sz w:val="24"/>
                <w:szCs w:val="24"/>
              </w:rPr>
            </w:pPr>
          </w:p>
        </w:tc>
      </w:tr>
      <w:tr w:rsidR="00D52BD8" w:rsidRPr="003975B9" w14:paraId="73342F9E" w14:textId="77777777" w:rsidTr="00843F1E">
        <w:trPr>
          <w:cantSplit/>
        </w:trPr>
        <w:tc>
          <w:tcPr>
            <w:tcW w:w="262" w:type="pct"/>
            <w:shd w:val="clear" w:color="auto" w:fill="FFFFFF"/>
          </w:tcPr>
          <w:p w14:paraId="27470E4B" w14:textId="1B174E5B" w:rsidR="00D52BD8" w:rsidRPr="003975B9" w:rsidRDefault="00D52BD8" w:rsidP="00D52BD8">
            <w:pPr>
              <w:pStyle w:val="Tablebody"/>
              <w:rPr>
                <w:sz w:val="24"/>
                <w:szCs w:val="24"/>
              </w:rPr>
            </w:pPr>
            <w:r w:rsidRPr="003975B9">
              <w:rPr>
                <w:sz w:val="24"/>
                <w:szCs w:val="24"/>
              </w:rPr>
              <w:t>2.3.</w:t>
            </w:r>
          </w:p>
        </w:tc>
        <w:tc>
          <w:tcPr>
            <w:tcW w:w="640" w:type="pct"/>
            <w:shd w:val="clear" w:color="auto" w:fill="auto"/>
          </w:tcPr>
          <w:p w14:paraId="6BFC1255" w14:textId="55337BB9" w:rsidR="00D52BD8" w:rsidRPr="003975B9" w:rsidRDefault="00D52BD8" w:rsidP="00D52BD8">
            <w:pPr>
              <w:pStyle w:val="Tablebody"/>
              <w:rPr>
                <w:sz w:val="24"/>
                <w:szCs w:val="24"/>
              </w:rPr>
            </w:pPr>
            <w:r w:rsidRPr="003975B9">
              <w:rPr>
                <w:sz w:val="24"/>
                <w:szCs w:val="24"/>
              </w:rPr>
              <w:t>Mokymai</w:t>
            </w:r>
          </w:p>
        </w:tc>
        <w:tc>
          <w:tcPr>
            <w:tcW w:w="1320" w:type="pct"/>
            <w:shd w:val="clear" w:color="auto" w:fill="auto"/>
          </w:tcPr>
          <w:p w14:paraId="405844D5" w14:textId="7AD047EB" w:rsidR="00D52BD8" w:rsidRPr="003975B9" w:rsidRDefault="00D52BD8" w:rsidP="00D52BD8">
            <w:pPr>
              <w:pStyle w:val="Tablebody"/>
              <w:rPr>
                <w:sz w:val="24"/>
                <w:szCs w:val="24"/>
              </w:rPr>
            </w:pPr>
            <w:r w:rsidRPr="003975B9">
              <w:rPr>
                <w:sz w:val="24"/>
                <w:szCs w:val="24"/>
              </w:rPr>
              <w:t>Atnaujinti naudotojų ir administratorių vadovai. Suderintais terminais organizuoti nuotoliniai mokymai kardiologams.</w:t>
            </w:r>
          </w:p>
        </w:tc>
        <w:tc>
          <w:tcPr>
            <w:tcW w:w="1356" w:type="pct"/>
            <w:shd w:val="clear" w:color="auto" w:fill="FFFFFF"/>
          </w:tcPr>
          <w:p w14:paraId="72846AE7" w14:textId="3D01E3D1" w:rsidR="00D52BD8" w:rsidRPr="003975B9" w:rsidRDefault="00D52BD8" w:rsidP="00D52BD8">
            <w:pPr>
              <w:pStyle w:val="Tablebody"/>
              <w:rPr>
                <w:sz w:val="24"/>
                <w:szCs w:val="24"/>
              </w:rPr>
            </w:pPr>
            <w:r w:rsidRPr="003975B9">
              <w:rPr>
                <w:sz w:val="24"/>
                <w:szCs w:val="24"/>
              </w:rPr>
              <w:t>D1</w:t>
            </w:r>
            <w:r w:rsidR="003975B9" w:rsidRPr="003975B9">
              <w:rPr>
                <w:sz w:val="24"/>
                <w:szCs w:val="24"/>
              </w:rPr>
              <w:t>7</w:t>
            </w:r>
            <w:r w:rsidRPr="003975B9">
              <w:rPr>
                <w:sz w:val="24"/>
                <w:szCs w:val="24"/>
              </w:rPr>
              <w:t>. Atnaujinta naudotojų dokumentacija.</w:t>
            </w:r>
          </w:p>
          <w:p w14:paraId="5D061DB9" w14:textId="2F59BA02" w:rsidR="00D52BD8" w:rsidRPr="003975B9" w:rsidRDefault="00D52BD8" w:rsidP="00D52BD8">
            <w:pPr>
              <w:pStyle w:val="Tablebody"/>
              <w:rPr>
                <w:sz w:val="24"/>
                <w:szCs w:val="24"/>
              </w:rPr>
            </w:pPr>
            <w:r w:rsidRPr="003975B9">
              <w:rPr>
                <w:sz w:val="24"/>
                <w:szCs w:val="24"/>
              </w:rPr>
              <w:t>D1</w:t>
            </w:r>
            <w:r w:rsidR="003975B9" w:rsidRPr="003975B9">
              <w:rPr>
                <w:sz w:val="24"/>
                <w:szCs w:val="24"/>
              </w:rPr>
              <w:t>8</w:t>
            </w:r>
            <w:r w:rsidRPr="003975B9">
              <w:rPr>
                <w:sz w:val="24"/>
                <w:szCs w:val="24"/>
              </w:rPr>
              <w:t>. Mokymo medžiaga.</w:t>
            </w:r>
          </w:p>
          <w:p w14:paraId="15558642" w14:textId="11C5E1B5" w:rsidR="00D52BD8" w:rsidRPr="003975B9" w:rsidRDefault="00D52BD8" w:rsidP="00D52BD8">
            <w:pPr>
              <w:pStyle w:val="Tablebody"/>
              <w:rPr>
                <w:sz w:val="24"/>
                <w:szCs w:val="24"/>
              </w:rPr>
            </w:pPr>
            <w:r w:rsidRPr="003975B9">
              <w:rPr>
                <w:sz w:val="24"/>
                <w:szCs w:val="24"/>
              </w:rPr>
              <w:t>D1</w:t>
            </w:r>
            <w:r w:rsidR="003975B9" w:rsidRPr="003975B9">
              <w:rPr>
                <w:sz w:val="24"/>
                <w:szCs w:val="24"/>
              </w:rPr>
              <w:t>9</w:t>
            </w:r>
            <w:r w:rsidRPr="003975B9">
              <w:rPr>
                <w:sz w:val="24"/>
                <w:szCs w:val="24"/>
              </w:rPr>
              <w:t>. Mokymų ataskaita.</w:t>
            </w:r>
          </w:p>
        </w:tc>
        <w:tc>
          <w:tcPr>
            <w:tcW w:w="486" w:type="pct"/>
            <w:shd w:val="clear" w:color="auto" w:fill="FFFFFF"/>
          </w:tcPr>
          <w:p w14:paraId="0D0C5484" w14:textId="77777777" w:rsidR="00D52BD8" w:rsidRPr="003975B9" w:rsidRDefault="00D52BD8" w:rsidP="00D52BD8">
            <w:pPr>
              <w:pStyle w:val="Tablebody"/>
              <w:rPr>
                <w:sz w:val="24"/>
                <w:szCs w:val="24"/>
              </w:rPr>
            </w:pPr>
          </w:p>
        </w:tc>
        <w:tc>
          <w:tcPr>
            <w:tcW w:w="486" w:type="pct"/>
            <w:shd w:val="clear" w:color="auto" w:fill="FFFFFF"/>
          </w:tcPr>
          <w:p w14:paraId="2D130AD2" w14:textId="77777777" w:rsidR="00D52BD8" w:rsidRPr="003975B9" w:rsidRDefault="00D52BD8" w:rsidP="00D52BD8">
            <w:pPr>
              <w:pStyle w:val="Tablebody"/>
              <w:rPr>
                <w:sz w:val="24"/>
                <w:szCs w:val="24"/>
              </w:rPr>
            </w:pPr>
          </w:p>
        </w:tc>
        <w:tc>
          <w:tcPr>
            <w:tcW w:w="450" w:type="pct"/>
            <w:shd w:val="clear" w:color="auto" w:fill="FFFFFF"/>
          </w:tcPr>
          <w:p w14:paraId="4E92DCFA" w14:textId="77777777" w:rsidR="00D52BD8" w:rsidRPr="003975B9" w:rsidRDefault="00D52BD8" w:rsidP="00D52BD8">
            <w:pPr>
              <w:pStyle w:val="Tablebody"/>
              <w:rPr>
                <w:sz w:val="24"/>
                <w:szCs w:val="24"/>
              </w:rPr>
            </w:pPr>
          </w:p>
        </w:tc>
      </w:tr>
      <w:tr w:rsidR="00D52BD8" w:rsidRPr="003975B9" w14:paraId="239C8306" w14:textId="77777777" w:rsidTr="008F4DBE">
        <w:trPr>
          <w:cantSplit/>
        </w:trPr>
        <w:tc>
          <w:tcPr>
            <w:tcW w:w="262" w:type="pct"/>
            <w:shd w:val="clear" w:color="auto" w:fill="FFFFFF"/>
          </w:tcPr>
          <w:p w14:paraId="17AE167C" w14:textId="2BAA6E98" w:rsidR="00D52BD8" w:rsidRPr="003975B9" w:rsidRDefault="00D52BD8" w:rsidP="00D52BD8">
            <w:pPr>
              <w:pStyle w:val="Tableheader"/>
              <w:rPr>
                <w:sz w:val="24"/>
                <w:szCs w:val="24"/>
              </w:rPr>
            </w:pPr>
            <w:r w:rsidRPr="003975B9">
              <w:rPr>
                <w:sz w:val="24"/>
                <w:szCs w:val="24"/>
              </w:rPr>
              <w:t>3.</w:t>
            </w:r>
          </w:p>
        </w:tc>
        <w:tc>
          <w:tcPr>
            <w:tcW w:w="4738" w:type="pct"/>
            <w:gridSpan w:val="6"/>
            <w:shd w:val="clear" w:color="auto" w:fill="FFFFFF"/>
          </w:tcPr>
          <w:p w14:paraId="0CA15091" w14:textId="465B476F" w:rsidR="00D52BD8" w:rsidRPr="003975B9" w:rsidRDefault="00D52BD8" w:rsidP="00D52BD8">
            <w:pPr>
              <w:pStyle w:val="Tableheader"/>
              <w:rPr>
                <w:sz w:val="24"/>
                <w:szCs w:val="24"/>
              </w:rPr>
            </w:pPr>
            <w:r w:rsidRPr="003975B9">
              <w:rPr>
                <w:sz w:val="24"/>
                <w:szCs w:val="24"/>
              </w:rPr>
              <w:t>III etapas:</w:t>
            </w:r>
          </w:p>
        </w:tc>
      </w:tr>
      <w:tr w:rsidR="00D52BD8" w:rsidRPr="003975B9" w14:paraId="509C4FCC" w14:textId="77777777" w:rsidTr="00843F1E">
        <w:trPr>
          <w:cantSplit/>
        </w:trPr>
        <w:tc>
          <w:tcPr>
            <w:tcW w:w="262" w:type="pct"/>
            <w:shd w:val="clear" w:color="auto" w:fill="FFFFFF"/>
          </w:tcPr>
          <w:p w14:paraId="1A6C69AA" w14:textId="7E30FE48" w:rsidR="00D52BD8" w:rsidRPr="003975B9" w:rsidRDefault="00D52BD8" w:rsidP="00D52BD8">
            <w:pPr>
              <w:pStyle w:val="Tablebody"/>
              <w:rPr>
                <w:sz w:val="24"/>
                <w:szCs w:val="24"/>
              </w:rPr>
            </w:pPr>
            <w:r w:rsidRPr="003975B9">
              <w:rPr>
                <w:sz w:val="24"/>
                <w:szCs w:val="24"/>
              </w:rPr>
              <w:t>3.1.</w:t>
            </w:r>
          </w:p>
        </w:tc>
        <w:tc>
          <w:tcPr>
            <w:tcW w:w="640" w:type="pct"/>
            <w:shd w:val="clear" w:color="auto" w:fill="auto"/>
          </w:tcPr>
          <w:p w14:paraId="4C1E5215" w14:textId="1F401C38" w:rsidR="00D52BD8" w:rsidRPr="003975B9" w:rsidRDefault="00D52BD8" w:rsidP="00D52BD8">
            <w:pPr>
              <w:pStyle w:val="Tablebody"/>
              <w:rPr>
                <w:sz w:val="24"/>
                <w:szCs w:val="24"/>
              </w:rPr>
            </w:pPr>
            <w:r w:rsidRPr="003975B9">
              <w:rPr>
                <w:sz w:val="24"/>
                <w:szCs w:val="24"/>
              </w:rPr>
              <w:t>iOS programavimas</w:t>
            </w:r>
          </w:p>
        </w:tc>
        <w:tc>
          <w:tcPr>
            <w:tcW w:w="1320" w:type="pct"/>
            <w:shd w:val="clear" w:color="auto" w:fill="auto"/>
          </w:tcPr>
          <w:p w14:paraId="423FD9BA" w14:textId="09B75A0A" w:rsidR="00D52BD8" w:rsidRPr="003975B9" w:rsidRDefault="00E73BDD" w:rsidP="00D52BD8">
            <w:pPr>
              <w:pStyle w:val="Tablebody"/>
              <w:rPr>
                <w:sz w:val="24"/>
                <w:szCs w:val="24"/>
              </w:rPr>
            </w:pPr>
            <w:r w:rsidRPr="003975B9">
              <w:rPr>
                <w:sz w:val="24"/>
                <w:szCs w:val="24"/>
              </w:rPr>
              <w:t>Pagal analizės ir projektavimo dokumentus realizuojamas PGP funkcionalumas iOS platformoje.</w:t>
            </w:r>
          </w:p>
        </w:tc>
        <w:tc>
          <w:tcPr>
            <w:tcW w:w="1356" w:type="pct"/>
            <w:shd w:val="clear" w:color="auto" w:fill="FFFFFF"/>
          </w:tcPr>
          <w:p w14:paraId="26909634" w14:textId="793F5B63" w:rsidR="00D52BD8" w:rsidRPr="003975B9" w:rsidRDefault="00D52BD8" w:rsidP="00D52BD8">
            <w:pPr>
              <w:pStyle w:val="Tablebody"/>
              <w:rPr>
                <w:sz w:val="24"/>
                <w:szCs w:val="24"/>
              </w:rPr>
            </w:pPr>
            <w:r w:rsidRPr="003975B9">
              <w:rPr>
                <w:sz w:val="24"/>
                <w:szCs w:val="24"/>
              </w:rPr>
              <w:t>D</w:t>
            </w:r>
            <w:r w:rsidR="003975B9" w:rsidRPr="003975B9">
              <w:rPr>
                <w:sz w:val="24"/>
                <w:szCs w:val="24"/>
              </w:rPr>
              <w:t>20</w:t>
            </w:r>
            <w:r w:rsidRPr="003975B9">
              <w:rPr>
                <w:sz w:val="24"/>
                <w:szCs w:val="24"/>
              </w:rPr>
              <w:t xml:space="preserve">. Į </w:t>
            </w:r>
            <w:proofErr w:type="spellStart"/>
            <w:r w:rsidRPr="003975B9">
              <w:rPr>
                <w:sz w:val="24"/>
                <w:szCs w:val="24"/>
              </w:rPr>
              <w:t>App</w:t>
            </w:r>
            <w:proofErr w:type="spellEnd"/>
            <w:r w:rsidRPr="003975B9">
              <w:rPr>
                <w:sz w:val="24"/>
                <w:szCs w:val="24"/>
              </w:rPr>
              <w:t xml:space="preserve"> </w:t>
            </w:r>
            <w:proofErr w:type="spellStart"/>
            <w:r w:rsidRPr="003975B9">
              <w:rPr>
                <w:sz w:val="24"/>
                <w:szCs w:val="24"/>
              </w:rPr>
              <w:t>Store</w:t>
            </w:r>
            <w:proofErr w:type="spellEnd"/>
            <w:r w:rsidRPr="003975B9">
              <w:rPr>
                <w:sz w:val="24"/>
                <w:szCs w:val="24"/>
              </w:rPr>
              <w:t xml:space="preserve"> patalpinama bandomoji PGP versija ir suteikiama prieiga išbandyme dalyvaujantiems pacientams ir personalui.</w:t>
            </w:r>
          </w:p>
        </w:tc>
        <w:tc>
          <w:tcPr>
            <w:tcW w:w="486" w:type="pct"/>
            <w:shd w:val="clear" w:color="auto" w:fill="FFFFFF"/>
          </w:tcPr>
          <w:p w14:paraId="13DF165F" w14:textId="77777777" w:rsidR="00D52BD8" w:rsidRPr="003975B9" w:rsidRDefault="00D52BD8" w:rsidP="00D52BD8">
            <w:pPr>
              <w:pStyle w:val="Tablebody"/>
              <w:rPr>
                <w:sz w:val="24"/>
                <w:szCs w:val="24"/>
              </w:rPr>
            </w:pPr>
          </w:p>
        </w:tc>
        <w:tc>
          <w:tcPr>
            <w:tcW w:w="486" w:type="pct"/>
            <w:shd w:val="clear" w:color="auto" w:fill="FFFFFF"/>
          </w:tcPr>
          <w:p w14:paraId="7069E6F1" w14:textId="77777777" w:rsidR="00D52BD8" w:rsidRPr="003975B9" w:rsidRDefault="00D52BD8" w:rsidP="00D52BD8">
            <w:pPr>
              <w:pStyle w:val="Tablebody"/>
              <w:rPr>
                <w:sz w:val="24"/>
                <w:szCs w:val="24"/>
              </w:rPr>
            </w:pPr>
          </w:p>
        </w:tc>
        <w:tc>
          <w:tcPr>
            <w:tcW w:w="450" w:type="pct"/>
            <w:shd w:val="clear" w:color="auto" w:fill="FFFFFF"/>
          </w:tcPr>
          <w:p w14:paraId="29CDA0BE" w14:textId="77777777" w:rsidR="00D52BD8" w:rsidRPr="003975B9" w:rsidRDefault="00D52BD8" w:rsidP="00D52BD8">
            <w:pPr>
              <w:pStyle w:val="Tablebody"/>
              <w:rPr>
                <w:sz w:val="24"/>
                <w:szCs w:val="24"/>
              </w:rPr>
            </w:pPr>
          </w:p>
        </w:tc>
      </w:tr>
      <w:tr w:rsidR="00E73BDD" w:rsidRPr="003975B9" w14:paraId="29BEFFFD" w14:textId="77777777" w:rsidTr="00843F1E">
        <w:trPr>
          <w:cantSplit/>
        </w:trPr>
        <w:tc>
          <w:tcPr>
            <w:tcW w:w="262" w:type="pct"/>
            <w:shd w:val="clear" w:color="auto" w:fill="FFFFFF"/>
          </w:tcPr>
          <w:p w14:paraId="2426C58C" w14:textId="425636DD" w:rsidR="00E73BDD" w:rsidRPr="003975B9" w:rsidRDefault="00E73BDD" w:rsidP="00E73BDD">
            <w:pPr>
              <w:pStyle w:val="Tablebody"/>
              <w:rPr>
                <w:sz w:val="24"/>
                <w:szCs w:val="24"/>
              </w:rPr>
            </w:pPr>
            <w:r w:rsidRPr="003975B9">
              <w:rPr>
                <w:sz w:val="24"/>
                <w:szCs w:val="24"/>
              </w:rPr>
              <w:lastRenderedPageBreak/>
              <w:t>3.2.</w:t>
            </w:r>
          </w:p>
        </w:tc>
        <w:tc>
          <w:tcPr>
            <w:tcW w:w="640" w:type="pct"/>
            <w:shd w:val="clear" w:color="auto" w:fill="auto"/>
          </w:tcPr>
          <w:p w14:paraId="7E753FB5" w14:textId="7964C157" w:rsidR="00E73BDD" w:rsidRPr="003975B9" w:rsidRDefault="00E73BDD" w:rsidP="00E73BDD">
            <w:pPr>
              <w:pStyle w:val="Tablebody"/>
              <w:rPr>
                <w:sz w:val="24"/>
                <w:szCs w:val="24"/>
              </w:rPr>
            </w:pPr>
            <w:r w:rsidRPr="003975B9">
              <w:rPr>
                <w:sz w:val="24"/>
                <w:szCs w:val="24"/>
              </w:rPr>
              <w:t>Testavimas</w:t>
            </w:r>
          </w:p>
        </w:tc>
        <w:tc>
          <w:tcPr>
            <w:tcW w:w="1320" w:type="pct"/>
            <w:shd w:val="clear" w:color="auto" w:fill="auto"/>
          </w:tcPr>
          <w:p w14:paraId="7319F744" w14:textId="6D03ED84" w:rsidR="00E73BDD" w:rsidRPr="003975B9" w:rsidRDefault="00E73BDD" w:rsidP="00E73BDD">
            <w:pPr>
              <w:pStyle w:val="Tablebody"/>
              <w:rPr>
                <w:sz w:val="24"/>
                <w:szCs w:val="24"/>
              </w:rPr>
            </w:pPr>
            <w:r w:rsidRPr="003975B9">
              <w:rPr>
                <w:sz w:val="24"/>
                <w:szCs w:val="24"/>
              </w:rPr>
              <w:t>Testuojamas ir vertinamas PGP iOS funkcionalumo atitikimas reikalavimams</w:t>
            </w:r>
          </w:p>
        </w:tc>
        <w:tc>
          <w:tcPr>
            <w:tcW w:w="1356" w:type="pct"/>
            <w:shd w:val="clear" w:color="auto" w:fill="FFFFFF"/>
          </w:tcPr>
          <w:p w14:paraId="251B48E2" w14:textId="3D2F0AF6" w:rsidR="00E73BDD" w:rsidRPr="003975B9" w:rsidRDefault="00E73BDD" w:rsidP="00E73BDD">
            <w:pPr>
              <w:pStyle w:val="Tablebody"/>
              <w:rPr>
                <w:sz w:val="24"/>
                <w:szCs w:val="24"/>
              </w:rPr>
            </w:pPr>
            <w:r w:rsidRPr="003975B9">
              <w:rPr>
                <w:sz w:val="24"/>
                <w:szCs w:val="24"/>
              </w:rPr>
              <w:t>D</w:t>
            </w:r>
            <w:r w:rsidR="003975B9" w:rsidRPr="003975B9">
              <w:rPr>
                <w:sz w:val="24"/>
                <w:szCs w:val="24"/>
              </w:rPr>
              <w:t>21</w:t>
            </w:r>
            <w:r w:rsidRPr="003975B9">
              <w:rPr>
                <w:sz w:val="24"/>
                <w:szCs w:val="24"/>
              </w:rPr>
              <w:t>. Testavimo planas ir priėmimo testavimo scenarijai, testavimo ataskaita.</w:t>
            </w:r>
          </w:p>
          <w:p w14:paraId="462FD6ED" w14:textId="77777777" w:rsidR="00E73BDD" w:rsidRPr="003975B9" w:rsidRDefault="00E73BDD" w:rsidP="00E73BDD">
            <w:pPr>
              <w:pStyle w:val="Tablebody"/>
              <w:rPr>
                <w:sz w:val="24"/>
                <w:szCs w:val="24"/>
              </w:rPr>
            </w:pPr>
          </w:p>
        </w:tc>
        <w:tc>
          <w:tcPr>
            <w:tcW w:w="486" w:type="pct"/>
            <w:shd w:val="clear" w:color="auto" w:fill="FFFFFF"/>
          </w:tcPr>
          <w:p w14:paraId="3455193E" w14:textId="77777777" w:rsidR="00E73BDD" w:rsidRPr="003975B9" w:rsidRDefault="00E73BDD" w:rsidP="00E73BDD">
            <w:pPr>
              <w:pStyle w:val="Tablebody"/>
              <w:rPr>
                <w:sz w:val="24"/>
                <w:szCs w:val="24"/>
              </w:rPr>
            </w:pPr>
          </w:p>
        </w:tc>
        <w:tc>
          <w:tcPr>
            <w:tcW w:w="486" w:type="pct"/>
            <w:shd w:val="clear" w:color="auto" w:fill="FFFFFF"/>
          </w:tcPr>
          <w:p w14:paraId="3FB61C84" w14:textId="77777777" w:rsidR="00E73BDD" w:rsidRPr="003975B9" w:rsidRDefault="00E73BDD" w:rsidP="00E73BDD">
            <w:pPr>
              <w:pStyle w:val="Tablebody"/>
              <w:rPr>
                <w:sz w:val="24"/>
                <w:szCs w:val="24"/>
              </w:rPr>
            </w:pPr>
          </w:p>
        </w:tc>
        <w:tc>
          <w:tcPr>
            <w:tcW w:w="450" w:type="pct"/>
            <w:shd w:val="clear" w:color="auto" w:fill="FFFFFF"/>
          </w:tcPr>
          <w:p w14:paraId="4870C83F" w14:textId="77777777" w:rsidR="00E73BDD" w:rsidRPr="003975B9" w:rsidRDefault="00E73BDD" w:rsidP="00E73BDD">
            <w:pPr>
              <w:pStyle w:val="Tablebody"/>
              <w:rPr>
                <w:sz w:val="24"/>
                <w:szCs w:val="24"/>
              </w:rPr>
            </w:pPr>
          </w:p>
        </w:tc>
      </w:tr>
      <w:tr w:rsidR="00E73BDD" w:rsidRPr="003975B9" w14:paraId="2F6E648B" w14:textId="77777777" w:rsidTr="00843F1E">
        <w:trPr>
          <w:cantSplit/>
        </w:trPr>
        <w:tc>
          <w:tcPr>
            <w:tcW w:w="262" w:type="pct"/>
            <w:shd w:val="clear" w:color="auto" w:fill="FFFFFF"/>
          </w:tcPr>
          <w:p w14:paraId="19BA72DB" w14:textId="009E5B66" w:rsidR="00E73BDD" w:rsidRPr="003975B9" w:rsidRDefault="00E73BDD" w:rsidP="00E73BDD">
            <w:pPr>
              <w:pStyle w:val="Tablebody"/>
              <w:rPr>
                <w:sz w:val="24"/>
                <w:szCs w:val="24"/>
              </w:rPr>
            </w:pPr>
            <w:r w:rsidRPr="003975B9">
              <w:rPr>
                <w:sz w:val="24"/>
                <w:szCs w:val="24"/>
              </w:rPr>
              <w:t>3.3.</w:t>
            </w:r>
          </w:p>
        </w:tc>
        <w:tc>
          <w:tcPr>
            <w:tcW w:w="640" w:type="pct"/>
            <w:shd w:val="clear" w:color="auto" w:fill="auto"/>
          </w:tcPr>
          <w:p w14:paraId="20D4E96B" w14:textId="09D44735" w:rsidR="00E73BDD" w:rsidRPr="003975B9" w:rsidRDefault="00E73BDD" w:rsidP="00E73BDD">
            <w:pPr>
              <w:pStyle w:val="Tablebody"/>
              <w:rPr>
                <w:sz w:val="24"/>
                <w:szCs w:val="24"/>
              </w:rPr>
            </w:pPr>
            <w:r w:rsidRPr="003975B9">
              <w:rPr>
                <w:sz w:val="24"/>
                <w:szCs w:val="24"/>
              </w:rPr>
              <w:t>PGP palaikymas</w:t>
            </w:r>
          </w:p>
        </w:tc>
        <w:tc>
          <w:tcPr>
            <w:tcW w:w="1320" w:type="pct"/>
            <w:shd w:val="clear" w:color="auto" w:fill="auto"/>
          </w:tcPr>
          <w:p w14:paraId="230B67A5" w14:textId="1B24B6FA" w:rsidR="00E73BDD" w:rsidRPr="003975B9" w:rsidRDefault="00BC6546" w:rsidP="00E73BDD">
            <w:pPr>
              <w:pStyle w:val="Tablebody"/>
              <w:rPr>
                <w:sz w:val="24"/>
                <w:szCs w:val="24"/>
              </w:rPr>
            </w:pPr>
            <w:r w:rsidRPr="003975B9">
              <w:rPr>
                <w:sz w:val="24"/>
                <w:szCs w:val="24"/>
              </w:rPr>
              <w:t>Vykdomos Modelyje numatytos veiklos. PGP funkcionalumas papildomas ir koreguojamas pagal poreikį.</w:t>
            </w:r>
          </w:p>
        </w:tc>
        <w:tc>
          <w:tcPr>
            <w:tcW w:w="1356" w:type="pct"/>
            <w:shd w:val="clear" w:color="auto" w:fill="FFFFFF"/>
          </w:tcPr>
          <w:p w14:paraId="6131B702" w14:textId="4BFB48DA" w:rsidR="00E73BDD" w:rsidRPr="003975B9" w:rsidRDefault="00E73BDD" w:rsidP="00E73BDD">
            <w:pPr>
              <w:pStyle w:val="Tablebody"/>
              <w:rPr>
                <w:sz w:val="24"/>
                <w:szCs w:val="24"/>
              </w:rPr>
            </w:pPr>
            <w:r w:rsidRPr="003975B9">
              <w:rPr>
                <w:sz w:val="24"/>
                <w:szCs w:val="24"/>
              </w:rPr>
              <w:t>D</w:t>
            </w:r>
            <w:r w:rsidR="003975B9" w:rsidRPr="003975B9">
              <w:rPr>
                <w:sz w:val="24"/>
                <w:szCs w:val="24"/>
              </w:rPr>
              <w:t>22</w:t>
            </w:r>
            <w:r w:rsidRPr="003975B9">
              <w:rPr>
                <w:sz w:val="24"/>
                <w:szCs w:val="24"/>
              </w:rPr>
              <w:t xml:space="preserve">. </w:t>
            </w:r>
            <w:r w:rsidR="00BC6546" w:rsidRPr="003975B9">
              <w:rPr>
                <w:sz w:val="24"/>
                <w:szCs w:val="24"/>
              </w:rPr>
              <w:t>Pakeitimų valdymo dokumentai.</w:t>
            </w:r>
          </w:p>
          <w:p w14:paraId="0793DA25" w14:textId="356E1AC5" w:rsidR="00E73BDD" w:rsidRPr="003975B9" w:rsidRDefault="00E73BDD" w:rsidP="00E73BDD">
            <w:pPr>
              <w:pStyle w:val="Tablebody"/>
              <w:rPr>
                <w:sz w:val="24"/>
                <w:szCs w:val="24"/>
              </w:rPr>
            </w:pPr>
            <w:r w:rsidRPr="003975B9">
              <w:rPr>
                <w:sz w:val="24"/>
                <w:szCs w:val="24"/>
              </w:rPr>
              <w:t>D</w:t>
            </w:r>
            <w:r w:rsidR="003975B9" w:rsidRPr="003975B9">
              <w:rPr>
                <w:sz w:val="24"/>
                <w:szCs w:val="24"/>
              </w:rPr>
              <w:t>23</w:t>
            </w:r>
            <w:r w:rsidRPr="003975B9">
              <w:rPr>
                <w:sz w:val="24"/>
                <w:szCs w:val="24"/>
              </w:rPr>
              <w:t xml:space="preserve">. </w:t>
            </w:r>
            <w:r w:rsidR="00BC6546" w:rsidRPr="003975B9">
              <w:rPr>
                <w:sz w:val="24"/>
                <w:szCs w:val="24"/>
              </w:rPr>
              <w:t>PGP atnaujinimai.</w:t>
            </w:r>
          </w:p>
        </w:tc>
        <w:tc>
          <w:tcPr>
            <w:tcW w:w="486" w:type="pct"/>
            <w:shd w:val="clear" w:color="auto" w:fill="FFFFFF"/>
          </w:tcPr>
          <w:p w14:paraId="4E246F91" w14:textId="77777777" w:rsidR="00E73BDD" w:rsidRPr="003975B9" w:rsidRDefault="00E73BDD" w:rsidP="00E73BDD">
            <w:pPr>
              <w:pStyle w:val="Tablebody"/>
              <w:rPr>
                <w:sz w:val="24"/>
                <w:szCs w:val="24"/>
              </w:rPr>
            </w:pPr>
          </w:p>
        </w:tc>
        <w:tc>
          <w:tcPr>
            <w:tcW w:w="486" w:type="pct"/>
            <w:shd w:val="clear" w:color="auto" w:fill="FFFFFF"/>
          </w:tcPr>
          <w:p w14:paraId="66D8FB5E" w14:textId="77777777" w:rsidR="00E73BDD" w:rsidRPr="003975B9" w:rsidRDefault="00E73BDD" w:rsidP="00E73BDD">
            <w:pPr>
              <w:pStyle w:val="Tablebody"/>
              <w:rPr>
                <w:sz w:val="24"/>
                <w:szCs w:val="24"/>
              </w:rPr>
            </w:pPr>
          </w:p>
        </w:tc>
        <w:tc>
          <w:tcPr>
            <w:tcW w:w="450" w:type="pct"/>
            <w:shd w:val="clear" w:color="auto" w:fill="FFFFFF"/>
          </w:tcPr>
          <w:p w14:paraId="2D30425B" w14:textId="77777777" w:rsidR="00E73BDD" w:rsidRPr="003975B9" w:rsidRDefault="00E73BDD" w:rsidP="00E73BDD">
            <w:pPr>
              <w:pStyle w:val="Tablebody"/>
              <w:rPr>
                <w:sz w:val="24"/>
                <w:szCs w:val="24"/>
              </w:rPr>
            </w:pPr>
          </w:p>
        </w:tc>
      </w:tr>
      <w:tr w:rsidR="00CE634F" w:rsidRPr="003975B9" w14:paraId="121937CC" w14:textId="77777777" w:rsidTr="008F4DBE">
        <w:trPr>
          <w:cantSplit/>
        </w:trPr>
        <w:tc>
          <w:tcPr>
            <w:tcW w:w="4550" w:type="pct"/>
            <w:gridSpan w:val="6"/>
            <w:shd w:val="clear" w:color="auto" w:fill="FFFFFF"/>
          </w:tcPr>
          <w:p w14:paraId="28D4F9A3" w14:textId="77777777" w:rsidR="00CE634F" w:rsidRPr="003975B9" w:rsidRDefault="00CE634F" w:rsidP="008F4DBE">
            <w:pPr>
              <w:pStyle w:val="Tablebody"/>
              <w:rPr>
                <w:sz w:val="24"/>
                <w:szCs w:val="24"/>
              </w:rPr>
            </w:pPr>
            <w:r w:rsidRPr="003975B9">
              <w:rPr>
                <w:sz w:val="24"/>
                <w:szCs w:val="24"/>
              </w:rPr>
              <w:t>Bendra pasiūlymo kaina Eur be PVM:</w:t>
            </w:r>
          </w:p>
        </w:tc>
        <w:tc>
          <w:tcPr>
            <w:tcW w:w="450" w:type="pct"/>
            <w:shd w:val="clear" w:color="auto" w:fill="FFFFFF"/>
          </w:tcPr>
          <w:p w14:paraId="0D79BB75" w14:textId="77777777" w:rsidR="00CE634F" w:rsidRPr="003975B9" w:rsidRDefault="00CE634F" w:rsidP="008F4DBE">
            <w:pPr>
              <w:pStyle w:val="Tablebody"/>
              <w:rPr>
                <w:sz w:val="24"/>
                <w:szCs w:val="24"/>
              </w:rPr>
            </w:pPr>
          </w:p>
        </w:tc>
      </w:tr>
      <w:tr w:rsidR="00E73BDD" w:rsidRPr="003975B9" w14:paraId="5D7ED468" w14:textId="77777777" w:rsidTr="0094063A">
        <w:trPr>
          <w:cantSplit/>
        </w:trPr>
        <w:tc>
          <w:tcPr>
            <w:tcW w:w="4550" w:type="pct"/>
            <w:gridSpan w:val="6"/>
            <w:shd w:val="clear" w:color="auto" w:fill="FFFFFF"/>
          </w:tcPr>
          <w:p w14:paraId="41757DCE" w14:textId="77777777" w:rsidR="00E73BDD" w:rsidRPr="003975B9" w:rsidRDefault="00E73BDD" w:rsidP="00E73BDD">
            <w:pPr>
              <w:pStyle w:val="Tablebody"/>
              <w:rPr>
                <w:sz w:val="24"/>
                <w:szCs w:val="24"/>
              </w:rPr>
            </w:pPr>
            <w:r w:rsidRPr="003975B9">
              <w:rPr>
                <w:sz w:val="24"/>
                <w:szCs w:val="24"/>
              </w:rPr>
              <w:t>PVM, Eur:</w:t>
            </w:r>
          </w:p>
        </w:tc>
        <w:tc>
          <w:tcPr>
            <w:tcW w:w="450" w:type="pct"/>
            <w:shd w:val="clear" w:color="auto" w:fill="FFFFFF"/>
          </w:tcPr>
          <w:p w14:paraId="536825CC" w14:textId="77777777" w:rsidR="00E73BDD" w:rsidRPr="003975B9" w:rsidRDefault="00E73BDD" w:rsidP="00E73BDD">
            <w:pPr>
              <w:pStyle w:val="Tablebody"/>
              <w:rPr>
                <w:sz w:val="24"/>
                <w:szCs w:val="24"/>
              </w:rPr>
            </w:pPr>
          </w:p>
        </w:tc>
      </w:tr>
      <w:tr w:rsidR="00CE634F" w:rsidRPr="003975B9" w14:paraId="411173D6" w14:textId="77777777" w:rsidTr="008F4DBE">
        <w:trPr>
          <w:cantSplit/>
        </w:trPr>
        <w:tc>
          <w:tcPr>
            <w:tcW w:w="4550" w:type="pct"/>
            <w:gridSpan w:val="6"/>
            <w:shd w:val="clear" w:color="auto" w:fill="FFFFFF"/>
          </w:tcPr>
          <w:p w14:paraId="23F319A4" w14:textId="77777777" w:rsidR="00CE634F" w:rsidRPr="003975B9" w:rsidRDefault="00CE634F" w:rsidP="008F4DBE">
            <w:pPr>
              <w:pStyle w:val="Tablebody"/>
              <w:rPr>
                <w:sz w:val="24"/>
                <w:szCs w:val="24"/>
              </w:rPr>
            </w:pPr>
            <w:r w:rsidRPr="003975B9">
              <w:rPr>
                <w:sz w:val="24"/>
                <w:szCs w:val="24"/>
              </w:rPr>
              <w:t>Bendra pasiūlymo kaina Eur su PVM:</w:t>
            </w:r>
          </w:p>
          <w:p w14:paraId="402B607A" w14:textId="77777777" w:rsidR="00CE634F" w:rsidRPr="003975B9" w:rsidRDefault="00CE634F" w:rsidP="008F4DBE">
            <w:pPr>
              <w:pStyle w:val="Tablebody"/>
              <w:rPr>
                <w:sz w:val="24"/>
                <w:szCs w:val="24"/>
              </w:rPr>
            </w:pPr>
            <w:r w:rsidRPr="003975B9">
              <w:rPr>
                <w:sz w:val="24"/>
                <w:szCs w:val="24"/>
              </w:rPr>
              <w:t xml:space="preserve">               _____________________________________________________________________________________</w:t>
            </w:r>
          </w:p>
          <w:p w14:paraId="5B20EF20" w14:textId="77777777" w:rsidR="00CE634F" w:rsidRPr="003975B9" w:rsidRDefault="00CE634F" w:rsidP="008F4DBE">
            <w:pPr>
              <w:pStyle w:val="Tablebody"/>
              <w:jc w:val="center"/>
              <w:rPr>
                <w:i/>
                <w:sz w:val="24"/>
                <w:szCs w:val="24"/>
              </w:rPr>
            </w:pPr>
            <w:r w:rsidRPr="003975B9">
              <w:rPr>
                <w:i/>
                <w:sz w:val="24"/>
                <w:szCs w:val="24"/>
              </w:rPr>
              <w:t>(suma žodžiais)</w:t>
            </w:r>
          </w:p>
        </w:tc>
        <w:tc>
          <w:tcPr>
            <w:tcW w:w="450" w:type="pct"/>
            <w:shd w:val="clear" w:color="auto" w:fill="FFFFFF"/>
          </w:tcPr>
          <w:p w14:paraId="1982916B" w14:textId="77777777" w:rsidR="00CE634F" w:rsidRPr="003975B9" w:rsidRDefault="00CE634F" w:rsidP="008F4DBE">
            <w:pPr>
              <w:pStyle w:val="Tablebody"/>
              <w:rPr>
                <w:sz w:val="24"/>
                <w:szCs w:val="24"/>
              </w:rPr>
            </w:pPr>
          </w:p>
        </w:tc>
      </w:tr>
    </w:tbl>
    <w:p w14:paraId="626560CF" w14:textId="77777777" w:rsidR="003975B9" w:rsidRDefault="003975B9" w:rsidP="00711B75"/>
    <w:p w14:paraId="70AEBBEF" w14:textId="5C05B7B4" w:rsidR="00711B75" w:rsidRDefault="00711B75" w:rsidP="00711B75">
      <w:r>
        <w:t xml:space="preserve">* Tais atvejais, kai pagal galiojančius teisės aktus tiekėjui nereikia mokėti PVM, tiekėjas nurodo priežastis (teisinį pagrindą), dėl kurių PVM nemoka. Jei kaina, išreikšta skaičiais, neatitinka kainos, nurodytos žodžiais, teisinga laikoma kaina, nurodyta žodžiais. </w:t>
      </w:r>
    </w:p>
    <w:p w14:paraId="7A6CA93F" w14:textId="77777777" w:rsidR="00711B75" w:rsidRDefault="00711B75" w:rsidP="00711B75"/>
    <w:p w14:paraId="45A346B1" w14:textId="092CDDB3" w:rsidR="00711B75" w:rsidRDefault="00711B75" w:rsidP="00711B75">
      <w:r>
        <w:t>Teikdami šį pasiūlymą, mes patvirtiname, kad į mūsų siūlomą paslaugų kainą įskaičiuotos visos paslaugų viešojo pirkimo pardavimo sutarties vykdymo išlaidos ir kad mes prisiimame riziką už visas išlaidas, kurias teikdami pasiūlymą ir laikydamiesi pirkimo dokumentuose nustatytų reikalavimų, privalėjome įskaičiuoti į pasiūlymo kainą.</w:t>
      </w:r>
    </w:p>
    <w:p w14:paraId="1941C611" w14:textId="59CDFF4B" w:rsidR="00711B75" w:rsidRDefault="00711B75" w:rsidP="00711B75"/>
    <w:p w14:paraId="4EC7CCD1" w14:textId="62094F55" w:rsidR="00711B75" w:rsidRDefault="00711B75" w:rsidP="00711B75"/>
    <w:p w14:paraId="1A354ED1" w14:textId="77777777" w:rsidR="00711B75" w:rsidRDefault="00711B75" w:rsidP="00711B75"/>
    <w:p w14:paraId="504997EF" w14:textId="32569792" w:rsidR="00711B75" w:rsidRDefault="00711B75" w:rsidP="00711B75"/>
    <w:tbl>
      <w:tblPr>
        <w:tblW w:w="5001" w:type="pct"/>
        <w:tblLook w:val="04A0" w:firstRow="1" w:lastRow="0" w:firstColumn="1" w:lastColumn="0" w:noHBand="0" w:noVBand="1"/>
      </w:tblPr>
      <w:tblGrid>
        <w:gridCol w:w="3988"/>
        <w:gridCol w:w="872"/>
        <w:gridCol w:w="4611"/>
        <w:gridCol w:w="749"/>
        <w:gridCol w:w="2743"/>
      </w:tblGrid>
      <w:tr w:rsidR="00711B75" w:rsidRPr="00711B75" w14:paraId="50EB0AF9" w14:textId="77777777" w:rsidTr="009B2B0A">
        <w:trPr>
          <w:trHeight w:val="285"/>
        </w:trPr>
        <w:tc>
          <w:tcPr>
            <w:tcW w:w="1538" w:type="pct"/>
            <w:tcBorders>
              <w:top w:val="nil"/>
              <w:left w:val="nil"/>
              <w:bottom w:val="single" w:sz="4" w:space="0" w:color="auto"/>
              <w:right w:val="nil"/>
            </w:tcBorders>
          </w:tcPr>
          <w:p w14:paraId="3C04DD38" w14:textId="77777777" w:rsidR="00711B75" w:rsidRPr="00711B75" w:rsidRDefault="00711B75" w:rsidP="009B2B0A">
            <w:pPr>
              <w:pStyle w:val="Tablebody"/>
            </w:pPr>
          </w:p>
        </w:tc>
        <w:tc>
          <w:tcPr>
            <w:tcW w:w="336" w:type="pct"/>
          </w:tcPr>
          <w:p w14:paraId="21A78862" w14:textId="77777777" w:rsidR="00711B75" w:rsidRPr="00711B75" w:rsidRDefault="00711B75" w:rsidP="009B2B0A">
            <w:pPr>
              <w:pStyle w:val="Tablebody"/>
            </w:pPr>
          </w:p>
        </w:tc>
        <w:tc>
          <w:tcPr>
            <w:tcW w:w="1778" w:type="pct"/>
            <w:tcBorders>
              <w:top w:val="nil"/>
              <w:left w:val="nil"/>
              <w:bottom w:val="single" w:sz="4" w:space="0" w:color="auto"/>
              <w:right w:val="nil"/>
            </w:tcBorders>
          </w:tcPr>
          <w:p w14:paraId="3327E5AE" w14:textId="77777777" w:rsidR="00711B75" w:rsidRPr="00711B75" w:rsidRDefault="00711B75" w:rsidP="009B2B0A">
            <w:pPr>
              <w:pStyle w:val="Tablebody"/>
            </w:pPr>
          </w:p>
        </w:tc>
        <w:tc>
          <w:tcPr>
            <w:tcW w:w="289" w:type="pct"/>
          </w:tcPr>
          <w:p w14:paraId="1CA30207" w14:textId="77777777" w:rsidR="00711B75" w:rsidRPr="00711B75" w:rsidRDefault="00711B75" w:rsidP="009B2B0A">
            <w:pPr>
              <w:pStyle w:val="Tablebody"/>
            </w:pPr>
          </w:p>
        </w:tc>
        <w:tc>
          <w:tcPr>
            <w:tcW w:w="1058" w:type="pct"/>
            <w:tcBorders>
              <w:top w:val="nil"/>
              <w:left w:val="nil"/>
              <w:bottom w:val="single" w:sz="4" w:space="0" w:color="auto"/>
              <w:right w:val="nil"/>
            </w:tcBorders>
          </w:tcPr>
          <w:p w14:paraId="34919AC3" w14:textId="77777777" w:rsidR="00711B75" w:rsidRPr="00711B75" w:rsidRDefault="00711B75" w:rsidP="009B2B0A">
            <w:pPr>
              <w:pStyle w:val="Tablebody"/>
            </w:pPr>
          </w:p>
        </w:tc>
      </w:tr>
      <w:tr w:rsidR="00711B75" w:rsidRPr="00711B75" w14:paraId="7FC8EA35" w14:textId="77777777" w:rsidTr="009B2B0A">
        <w:trPr>
          <w:trHeight w:val="186"/>
        </w:trPr>
        <w:tc>
          <w:tcPr>
            <w:tcW w:w="1538" w:type="pct"/>
            <w:tcBorders>
              <w:top w:val="single" w:sz="4" w:space="0" w:color="auto"/>
              <w:left w:val="nil"/>
              <w:bottom w:val="nil"/>
              <w:right w:val="nil"/>
            </w:tcBorders>
          </w:tcPr>
          <w:p w14:paraId="6410CE04" w14:textId="77777777" w:rsidR="00711B75" w:rsidRPr="00711B75" w:rsidRDefault="00711B75" w:rsidP="009B2B0A">
            <w:pPr>
              <w:pStyle w:val="Tablebody"/>
              <w:jc w:val="center"/>
              <w:rPr>
                <w:position w:val="6"/>
              </w:rPr>
            </w:pPr>
            <w:r w:rsidRPr="00711B75">
              <w:rPr>
                <w:position w:val="6"/>
              </w:rPr>
              <w:t>(Tiekėjo arba jo įgalioto asmens pareigų pavadinimas)</w:t>
            </w:r>
          </w:p>
        </w:tc>
        <w:tc>
          <w:tcPr>
            <w:tcW w:w="336" w:type="pct"/>
          </w:tcPr>
          <w:p w14:paraId="73BC6E4E" w14:textId="77777777" w:rsidR="00711B75" w:rsidRPr="00711B75" w:rsidRDefault="00711B75" w:rsidP="009B2B0A">
            <w:pPr>
              <w:pStyle w:val="Tablebody"/>
              <w:jc w:val="center"/>
            </w:pPr>
          </w:p>
        </w:tc>
        <w:tc>
          <w:tcPr>
            <w:tcW w:w="1778" w:type="pct"/>
            <w:tcBorders>
              <w:top w:val="single" w:sz="4" w:space="0" w:color="auto"/>
              <w:left w:val="nil"/>
              <w:bottom w:val="nil"/>
              <w:right w:val="nil"/>
            </w:tcBorders>
          </w:tcPr>
          <w:p w14:paraId="1EE09409" w14:textId="77777777" w:rsidR="00711B75" w:rsidRPr="00711B75" w:rsidRDefault="00711B75" w:rsidP="009B2B0A">
            <w:pPr>
              <w:pStyle w:val="Tablebody"/>
              <w:jc w:val="center"/>
            </w:pPr>
            <w:r>
              <w:rPr>
                <w:position w:val="6"/>
              </w:rPr>
              <w:t>(Vardas ir pavardė)</w:t>
            </w:r>
          </w:p>
        </w:tc>
        <w:tc>
          <w:tcPr>
            <w:tcW w:w="289" w:type="pct"/>
          </w:tcPr>
          <w:p w14:paraId="289BCDC0" w14:textId="77777777" w:rsidR="00711B75" w:rsidRPr="00711B75" w:rsidRDefault="00711B75" w:rsidP="009B2B0A">
            <w:pPr>
              <w:pStyle w:val="Tablebody"/>
              <w:jc w:val="center"/>
            </w:pPr>
          </w:p>
        </w:tc>
        <w:tc>
          <w:tcPr>
            <w:tcW w:w="1058" w:type="pct"/>
            <w:tcBorders>
              <w:top w:val="single" w:sz="4" w:space="0" w:color="auto"/>
              <w:left w:val="nil"/>
              <w:bottom w:val="nil"/>
              <w:right w:val="nil"/>
            </w:tcBorders>
          </w:tcPr>
          <w:p w14:paraId="7C31063A" w14:textId="77777777" w:rsidR="00711B75" w:rsidRPr="00711B75" w:rsidRDefault="00711B75" w:rsidP="009B2B0A">
            <w:pPr>
              <w:pStyle w:val="Tablebody"/>
              <w:jc w:val="center"/>
            </w:pPr>
            <w:r w:rsidRPr="00711B75">
              <w:rPr>
                <w:position w:val="6"/>
              </w:rPr>
              <w:t>(</w:t>
            </w:r>
            <w:r>
              <w:rPr>
                <w:position w:val="6"/>
              </w:rPr>
              <w:t>Parašas</w:t>
            </w:r>
            <w:r w:rsidRPr="00711B75">
              <w:rPr>
                <w:position w:val="6"/>
              </w:rPr>
              <w:t>)</w:t>
            </w:r>
          </w:p>
        </w:tc>
      </w:tr>
    </w:tbl>
    <w:p w14:paraId="3F019D85" w14:textId="77777777" w:rsidR="00711B75" w:rsidRPr="00AF51A3" w:rsidRDefault="00711B75" w:rsidP="00711B75"/>
    <w:sectPr w:rsidR="00711B75" w:rsidRPr="00AF51A3" w:rsidSect="002B12E5">
      <w:pgSz w:w="15840" w:h="12240" w:orient="landscape"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8F7D8" w14:textId="77777777" w:rsidR="00A8055A" w:rsidRDefault="00A8055A" w:rsidP="003E240D">
      <w:r>
        <w:separator/>
      </w:r>
    </w:p>
    <w:p w14:paraId="63390297" w14:textId="77777777" w:rsidR="00A8055A" w:rsidRDefault="00A8055A" w:rsidP="003E240D"/>
    <w:p w14:paraId="1D255511" w14:textId="77777777" w:rsidR="00A8055A" w:rsidRDefault="00A8055A" w:rsidP="003E240D"/>
    <w:p w14:paraId="3C3D2A78" w14:textId="77777777" w:rsidR="00A8055A" w:rsidRDefault="00A8055A" w:rsidP="00A92EE2"/>
  </w:endnote>
  <w:endnote w:type="continuationSeparator" w:id="0">
    <w:p w14:paraId="508FAAAC" w14:textId="77777777" w:rsidR="00A8055A" w:rsidRDefault="00A8055A" w:rsidP="003E240D">
      <w:r>
        <w:continuationSeparator/>
      </w:r>
    </w:p>
    <w:p w14:paraId="3293616D" w14:textId="77777777" w:rsidR="00A8055A" w:rsidRDefault="00A8055A" w:rsidP="003E240D"/>
    <w:p w14:paraId="5B0D5D60" w14:textId="77777777" w:rsidR="00A8055A" w:rsidRDefault="00A8055A" w:rsidP="003E240D"/>
    <w:p w14:paraId="2AC4105B" w14:textId="77777777" w:rsidR="00A8055A" w:rsidRDefault="00A8055A" w:rsidP="00A92E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38E5F" w14:textId="583F5CEA" w:rsidR="00944D97" w:rsidRDefault="00944D97" w:rsidP="00FA709F">
    <w:pPr>
      <w:tabs>
        <w:tab w:val="left" w:pos="9216"/>
        <w:tab w:val="left" w:pos="9360"/>
      </w:tabs>
      <w:jc w:val="left"/>
    </w:pPr>
    <w:r>
      <w:t>2 Priedas – Pasiūlymo forma</w:t>
    </w:r>
    <w:r w:rsidR="004D3AB7">
      <w:tab/>
    </w:r>
    <w:r>
      <w:fldChar w:fldCharType="begin"/>
    </w:r>
    <w:r>
      <w:instrText xml:space="preserve"> PAGE   \* MERGEFORMAT </w:instrText>
    </w:r>
    <w:r>
      <w:fldChar w:fldCharType="separate"/>
    </w:r>
    <w: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0145A" w14:textId="75CAE0E4" w:rsidR="00832A1D" w:rsidRDefault="00832A1D" w:rsidP="00944D97">
    <w:pPr>
      <w:tabs>
        <w:tab w:val="right" w:pos="9360"/>
        <w:tab w:val="left" w:pos="12528"/>
      </w:tabs>
    </w:pPr>
    <w:r>
      <w:t>2 Priedas – Pasiūlymo forma</w:t>
    </w:r>
    <w:r>
      <w:tab/>
    </w:r>
    <w:r w:rsidR="00944D97">
      <w:tab/>
    </w:r>
    <w:r>
      <w:fldChar w:fldCharType="begin"/>
    </w:r>
    <w:r>
      <w:instrText xml:space="preserve"> PAGE   \* MERGEFORMAT </w:instrText>
    </w:r>
    <w:r>
      <w:fldChar w:fldCharType="separate"/>
    </w:r>
    <w: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5E883" w14:textId="77777777" w:rsidR="00A8055A" w:rsidRDefault="00A8055A" w:rsidP="003E240D">
      <w:r>
        <w:separator/>
      </w:r>
    </w:p>
    <w:p w14:paraId="48558E3B" w14:textId="77777777" w:rsidR="00A8055A" w:rsidRDefault="00A8055A" w:rsidP="003E240D"/>
    <w:p w14:paraId="153E4075" w14:textId="77777777" w:rsidR="00A8055A" w:rsidRDefault="00A8055A" w:rsidP="003E240D"/>
    <w:p w14:paraId="103B85E0" w14:textId="77777777" w:rsidR="00A8055A" w:rsidRDefault="00A8055A" w:rsidP="00A92EE2"/>
  </w:footnote>
  <w:footnote w:type="continuationSeparator" w:id="0">
    <w:p w14:paraId="42A4CD84" w14:textId="77777777" w:rsidR="00A8055A" w:rsidRDefault="00A8055A" w:rsidP="003E240D">
      <w:r>
        <w:continuationSeparator/>
      </w:r>
    </w:p>
    <w:p w14:paraId="476D1A44" w14:textId="77777777" w:rsidR="00A8055A" w:rsidRDefault="00A8055A" w:rsidP="003E240D"/>
    <w:p w14:paraId="3F959053" w14:textId="77777777" w:rsidR="00A8055A" w:rsidRDefault="00A8055A" w:rsidP="003E240D"/>
    <w:p w14:paraId="67CE9006" w14:textId="77777777" w:rsidR="00A8055A" w:rsidRDefault="00A8055A" w:rsidP="00A92E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0767E" w14:textId="77777777" w:rsidR="00F90548" w:rsidRDefault="00F90548" w:rsidP="003E240D">
    <w:pPr>
      <w:pStyle w:val="Antrats"/>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89E8768" w14:textId="77777777" w:rsidR="00F90548" w:rsidRDefault="00F90548" w:rsidP="003E240D">
    <w:pPr>
      <w:pStyle w:val="Antrats"/>
    </w:pPr>
  </w:p>
  <w:p w14:paraId="5D509D8B" w14:textId="77777777" w:rsidR="00F90548" w:rsidRDefault="00F90548" w:rsidP="003E240D"/>
  <w:p w14:paraId="30D0D7EC" w14:textId="77777777" w:rsidR="00F90548" w:rsidRDefault="00F90548" w:rsidP="003E240D"/>
  <w:p w14:paraId="1C50FF50" w14:textId="77777777" w:rsidR="00F90548" w:rsidRDefault="00F90548" w:rsidP="00A92EE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D109C" w14:textId="1841037D" w:rsidR="00F90548" w:rsidRDefault="00F90548" w:rsidP="00976558">
    <w:pPr>
      <w:jc w:val="center"/>
    </w:pPr>
    <w:r>
      <w:t>Paciento-gydytojo programėlės sukūrimo ir priežiūros darbų pirkimas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417B6"/>
    <w:multiLevelType w:val="hybridMultilevel"/>
    <w:tmpl w:val="8D1CE3BE"/>
    <w:lvl w:ilvl="0" w:tplc="E4DC83AA">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3D58B3"/>
    <w:multiLevelType w:val="hybridMultilevel"/>
    <w:tmpl w:val="30126E3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6D5758"/>
    <w:multiLevelType w:val="multilevel"/>
    <w:tmpl w:val="5420A5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EE34408"/>
    <w:multiLevelType w:val="hybridMultilevel"/>
    <w:tmpl w:val="B2DE7364"/>
    <w:lvl w:ilvl="0" w:tplc="684ED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F31DAA"/>
    <w:multiLevelType w:val="multilevel"/>
    <w:tmpl w:val="92DA3124"/>
    <w:lvl w:ilvl="0">
      <w:start w:val="1"/>
      <w:numFmt w:val="decimal"/>
      <w:lvlText w:val="%1."/>
      <w:lvlJc w:val="left"/>
      <w:pPr>
        <w:ind w:left="720" w:hanging="720"/>
      </w:pPr>
      <w:rPr>
        <w:rFonts w:hint="default"/>
        <w:i w:val="0"/>
      </w:rPr>
    </w:lvl>
    <w:lvl w:ilvl="1">
      <w:start w:val="1"/>
      <w:numFmt w:val="decimal"/>
      <w:lvlText w:val="%1.%2."/>
      <w:lvlJc w:val="left"/>
      <w:pPr>
        <w:ind w:left="720" w:hanging="720"/>
      </w:pPr>
      <w:rPr>
        <w:rFonts w:hint="default"/>
        <w:b w:val="0"/>
        <w:i w:val="0"/>
        <w:strike w:val="0"/>
        <w:dstrike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2232" w:hanging="792"/>
      </w:pPr>
      <w:rPr>
        <w:rFonts w:hint="default"/>
        <w:i w:val="0"/>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i w:val="0"/>
      </w:rPr>
    </w:lvl>
    <w:lvl w:ilvl="8">
      <w:start w:val="1"/>
      <w:numFmt w:val="decimal"/>
      <w:lvlText w:val="%1.%2.%3.%4.%5.%6.%7.%8.%9."/>
      <w:lvlJc w:val="left"/>
      <w:pPr>
        <w:ind w:left="4320" w:hanging="1440"/>
      </w:pPr>
      <w:rPr>
        <w:rFonts w:hint="default"/>
        <w:i w:val="0"/>
      </w:rPr>
    </w:lvl>
  </w:abstractNum>
  <w:abstractNum w:abstractNumId="5" w15:restartNumberingAfterBreak="0">
    <w:nsid w:val="1EA422DA"/>
    <w:multiLevelType w:val="hybridMultilevel"/>
    <w:tmpl w:val="6C9E419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CB72575"/>
    <w:multiLevelType w:val="multilevel"/>
    <w:tmpl w:val="D272FA5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i w:val="0"/>
        <w:strike w:val="0"/>
        <w:d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208179E"/>
    <w:multiLevelType w:val="hybridMultilevel"/>
    <w:tmpl w:val="740C7F1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DE71599"/>
    <w:multiLevelType w:val="multilevel"/>
    <w:tmpl w:val="B014663A"/>
    <w:lvl w:ilvl="0">
      <w:start w:val="1"/>
      <w:numFmt w:val="decimal"/>
      <w:pStyle w:val="Skyrius"/>
      <w:lvlText w:val="%1."/>
      <w:lvlJc w:val="left"/>
      <w:pPr>
        <w:tabs>
          <w:tab w:val="num" w:pos="360"/>
        </w:tabs>
        <w:ind w:left="360" w:hanging="360"/>
      </w:pPr>
      <w:rPr>
        <w:rFonts w:cs="Times New Roman"/>
      </w:rPr>
    </w:lvl>
    <w:lvl w:ilvl="1">
      <w:start w:val="1"/>
      <w:numFmt w:val="decimal"/>
      <w:pStyle w:val="bodynum"/>
      <w:lvlText w:val="%1.%2."/>
      <w:lvlJc w:val="left"/>
      <w:pPr>
        <w:tabs>
          <w:tab w:val="num" w:pos="720"/>
        </w:tabs>
      </w:pPr>
      <w:rPr>
        <w:rFonts w:cs="Times New Roman"/>
      </w:rPr>
    </w:lvl>
    <w:lvl w:ilvl="2">
      <w:start w:val="1"/>
      <w:numFmt w:val="decimal"/>
      <w:pStyle w:val="Skyrius2"/>
      <w:lvlText w:val="%1.%2.%3."/>
      <w:lvlJc w:val="left"/>
      <w:pPr>
        <w:tabs>
          <w:tab w:val="num" w:pos="1440"/>
        </w:tabs>
        <w:ind w:left="1224" w:hanging="504"/>
      </w:pPr>
      <w:rPr>
        <w:rFonts w:cs="Times New Roman"/>
      </w:rPr>
    </w:lvl>
    <w:lvl w:ilvl="3">
      <w:start w:val="1"/>
      <w:numFmt w:val="decimal"/>
      <w:pStyle w:val="Skyrius3"/>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42806810"/>
    <w:multiLevelType w:val="multilevel"/>
    <w:tmpl w:val="D272FA5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i w:val="0"/>
        <w:strike w:val="0"/>
        <w:d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BD202E"/>
    <w:multiLevelType w:val="multilevel"/>
    <w:tmpl w:val="D272FA54"/>
    <w:lvl w:ilvl="0">
      <w:start w:val="1"/>
      <w:numFmt w:val="decimal"/>
      <w:pStyle w:val="Antrat1"/>
      <w:lvlText w:val="%1."/>
      <w:lvlJc w:val="left"/>
      <w:pPr>
        <w:ind w:left="720" w:hanging="720"/>
      </w:pPr>
      <w:rPr>
        <w:rFonts w:hint="default"/>
        <w:i w:val="0"/>
      </w:rPr>
    </w:lvl>
    <w:lvl w:ilvl="1">
      <w:start w:val="1"/>
      <w:numFmt w:val="decimal"/>
      <w:lvlText w:val="%1.%2."/>
      <w:lvlJc w:val="left"/>
      <w:pPr>
        <w:ind w:left="720" w:hanging="720"/>
      </w:pPr>
      <w:rPr>
        <w:rFonts w:hint="default"/>
        <w:b w:val="0"/>
        <w:i w:val="0"/>
        <w:strike w:val="0"/>
        <w:dstrike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2232" w:hanging="792"/>
      </w:pPr>
      <w:rPr>
        <w:rFonts w:hint="default"/>
        <w:i w:val="0"/>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i w:val="0"/>
      </w:rPr>
    </w:lvl>
    <w:lvl w:ilvl="8">
      <w:start w:val="1"/>
      <w:numFmt w:val="decimal"/>
      <w:lvlText w:val="%1.%2.%3.%4.%5.%6.%7.%8.%9."/>
      <w:lvlJc w:val="left"/>
      <w:pPr>
        <w:ind w:left="4320" w:hanging="1440"/>
      </w:pPr>
      <w:rPr>
        <w:rFonts w:hint="default"/>
        <w:i w:val="0"/>
      </w:rPr>
    </w:lvl>
  </w:abstractNum>
  <w:abstractNum w:abstractNumId="12" w15:restartNumberingAfterBreak="0">
    <w:nsid w:val="4DC970BB"/>
    <w:multiLevelType w:val="multilevel"/>
    <w:tmpl w:val="01A21D10"/>
    <w:lvl w:ilvl="0">
      <w:start w:val="1"/>
      <w:numFmt w:val="decimal"/>
      <w:lvlText w:val="%1."/>
      <w:lvlJc w:val="left"/>
      <w:pPr>
        <w:ind w:left="7448" w:hanging="360"/>
      </w:pPr>
      <w:rPr>
        <w:b w:val="0"/>
        <w:bCs w:val="0"/>
        <w:color w:val="00000A"/>
        <w:sz w:val="24"/>
        <w:szCs w:val="24"/>
      </w:rPr>
    </w:lvl>
    <w:lvl w:ilvl="1">
      <w:start w:val="1"/>
      <w:numFmt w:val="decimal"/>
      <w:lvlText w:val="%1.%2."/>
      <w:lvlJc w:val="left"/>
      <w:pPr>
        <w:ind w:left="4118" w:hanging="432"/>
      </w:pPr>
      <w:rPr>
        <w:b w:val="0"/>
        <w:bCs w:val="0"/>
        <w:sz w:val="20"/>
        <w:szCs w:val="20"/>
      </w:rPr>
    </w:lvl>
    <w:lvl w:ilvl="2">
      <w:start w:val="1"/>
      <w:numFmt w:val="decimal"/>
      <w:lvlText w:val="%1.%2.%3."/>
      <w:lvlJc w:val="left"/>
      <w:pPr>
        <w:ind w:left="1781" w:hanging="504"/>
      </w:pPr>
    </w:lvl>
    <w:lvl w:ilvl="3">
      <w:start w:val="1"/>
      <w:numFmt w:val="decimal"/>
      <w:lvlText w:val="%1.%2.%3.%4."/>
      <w:lvlJc w:val="left"/>
      <w:pPr>
        <w:ind w:left="872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B3E2DEC"/>
    <w:multiLevelType w:val="multilevel"/>
    <w:tmpl w:val="D272FA5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i w:val="0"/>
        <w:strike w:val="0"/>
        <w:d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8E2764"/>
    <w:multiLevelType w:val="multilevel"/>
    <w:tmpl w:val="F010283A"/>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576"/>
        </w:tabs>
        <w:ind w:left="576" w:hanging="576"/>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3B401CC"/>
    <w:multiLevelType w:val="multilevel"/>
    <w:tmpl w:val="D272FA5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i w:val="0"/>
        <w:strike w:val="0"/>
        <w:d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CB154C8"/>
    <w:multiLevelType w:val="hybridMultilevel"/>
    <w:tmpl w:val="62E204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D126923"/>
    <w:multiLevelType w:val="hybridMultilevel"/>
    <w:tmpl w:val="740C7F1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6"/>
  </w:num>
  <w:num w:numId="3">
    <w:abstractNumId w:val="14"/>
  </w:num>
  <w:num w:numId="4">
    <w:abstractNumId w:val="13"/>
  </w:num>
  <w:num w:numId="5">
    <w:abstractNumId w:val="4"/>
  </w:num>
  <w:num w:numId="6">
    <w:abstractNumId w:val="8"/>
  </w:num>
  <w:num w:numId="7">
    <w:abstractNumId w:val="1"/>
  </w:num>
  <w:num w:numId="8">
    <w:abstractNumId w:val="5"/>
  </w:num>
  <w:num w:numId="9">
    <w:abstractNumId w:val="16"/>
  </w:num>
  <w:num w:numId="10">
    <w:abstractNumId w:val="3"/>
  </w:num>
  <w:num w:numId="11">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1"/>
  </w:num>
  <w:num w:numId="16">
    <w:abstractNumId w:val="12"/>
  </w:num>
  <w:num w:numId="17">
    <w:abstractNumId w:val="7"/>
  </w:num>
  <w:num w:numId="18">
    <w:abstractNumId w:val="15"/>
  </w:num>
  <w:num w:numId="19">
    <w:abstractNumId w:val="10"/>
  </w:num>
  <w:num w:numId="2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F6"/>
    <w:rsid w:val="00001138"/>
    <w:rsid w:val="00001410"/>
    <w:rsid w:val="000024BF"/>
    <w:rsid w:val="000067FD"/>
    <w:rsid w:val="00006B79"/>
    <w:rsid w:val="00013201"/>
    <w:rsid w:val="000210E5"/>
    <w:rsid w:val="000239E0"/>
    <w:rsid w:val="000246B1"/>
    <w:rsid w:val="00025612"/>
    <w:rsid w:val="00027A33"/>
    <w:rsid w:val="00032F04"/>
    <w:rsid w:val="000334EB"/>
    <w:rsid w:val="00034A2D"/>
    <w:rsid w:val="00035699"/>
    <w:rsid w:val="000451E7"/>
    <w:rsid w:val="0004615B"/>
    <w:rsid w:val="00046C83"/>
    <w:rsid w:val="00047553"/>
    <w:rsid w:val="00054677"/>
    <w:rsid w:val="00056439"/>
    <w:rsid w:val="00056FC7"/>
    <w:rsid w:val="0005779B"/>
    <w:rsid w:val="000743BC"/>
    <w:rsid w:val="0008187A"/>
    <w:rsid w:val="00081DE5"/>
    <w:rsid w:val="00082D49"/>
    <w:rsid w:val="0009021A"/>
    <w:rsid w:val="000946E4"/>
    <w:rsid w:val="000A0EB1"/>
    <w:rsid w:val="000A42E5"/>
    <w:rsid w:val="000A6FD4"/>
    <w:rsid w:val="000B01C2"/>
    <w:rsid w:val="000B18E5"/>
    <w:rsid w:val="000B4459"/>
    <w:rsid w:val="000B733F"/>
    <w:rsid w:val="000B7365"/>
    <w:rsid w:val="000C3731"/>
    <w:rsid w:val="000C4D12"/>
    <w:rsid w:val="000D2507"/>
    <w:rsid w:val="000D736A"/>
    <w:rsid w:val="000F2376"/>
    <w:rsid w:val="000F38FA"/>
    <w:rsid w:val="000F4361"/>
    <w:rsid w:val="000F54B6"/>
    <w:rsid w:val="000F6393"/>
    <w:rsid w:val="000F706C"/>
    <w:rsid w:val="00105190"/>
    <w:rsid w:val="00105E02"/>
    <w:rsid w:val="00111BB3"/>
    <w:rsid w:val="00114398"/>
    <w:rsid w:val="00114788"/>
    <w:rsid w:val="0011583D"/>
    <w:rsid w:val="00121F45"/>
    <w:rsid w:val="0012241D"/>
    <w:rsid w:val="00122518"/>
    <w:rsid w:val="00123620"/>
    <w:rsid w:val="00124AFD"/>
    <w:rsid w:val="0012767D"/>
    <w:rsid w:val="001353B9"/>
    <w:rsid w:val="001423F9"/>
    <w:rsid w:val="0014350A"/>
    <w:rsid w:val="001446E9"/>
    <w:rsid w:val="00145FDE"/>
    <w:rsid w:val="00157DBC"/>
    <w:rsid w:val="001804B0"/>
    <w:rsid w:val="00181DE1"/>
    <w:rsid w:val="00190F8C"/>
    <w:rsid w:val="00192134"/>
    <w:rsid w:val="00192E58"/>
    <w:rsid w:val="00195A57"/>
    <w:rsid w:val="00196CE8"/>
    <w:rsid w:val="001A14AF"/>
    <w:rsid w:val="001A1F2B"/>
    <w:rsid w:val="001A4CAC"/>
    <w:rsid w:val="001A6929"/>
    <w:rsid w:val="001A6FB7"/>
    <w:rsid w:val="001B2159"/>
    <w:rsid w:val="001B21F4"/>
    <w:rsid w:val="001B2A9B"/>
    <w:rsid w:val="001B3538"/>
    <w:rsid w:val="001B59EC"/>
    <w:rsid w:val="001B5F83"/>
    <w:rsid w:val="001B60F3"/>
    <w:rsid w:val="001B6AB6"/>
    <w:rsid w:val="001B6CB3"/>
    <w:rsid w:val="001B7483"/>
    <w:rsid w:val="001C252F"/>
    <w:rsid w:val="001C29BF"/>
    <w:rsid w:val="001C4D25"/>
    <w:rsid w:val="001C7103"/>
    <w:rsid w:val="001D0BC6"/>
    <w:rsid w:val="001D57C7"/>
    <w:rsid w:val="001E1532"/>
    <w:rsid w:val="001E4398"/>
    <w:rsid w:val="001E5C4F"/>
    <w:rsid w:val="001E7CF2"/>
    <w:rsid w:val="001F149C"/>
    <w:rsid w:val="001F1CC2"/>
    <w:rsid w:val="001F2C86"/>
    <w:rsid w:val="001F3ED5"/>
    <w:rsid w:val="00200DFA"/>
    <w:rsid w:val="0020414D"/>
    <w:rsid w:val="00205758"/>
    <w:rsid w:val="00207D38"/>
    <w:rsid w:val="00216778"/>
    <w:rsid w:val="0022200C"/>
    <w:rsid w:val="00222B88"/>
    <w:rsid w:val="00226593"/>
    <w:rsid w:val="00227B2D"/>
    <w:rsid w:val="00237EC2"/>
    <w:rsid w:val="002432F8"/>
    <w:rsid w:val="00243842"/>
    <w:rsid w:val="00244909"/>
    <w:rsid w:val="00247996"/>
    <w:rsid w:val="002513B7"/>
    <w:rsid w:val="00251AF2"/>
    <w:rsid w:val="00255620"/>
    <w:rsid w:val="00267B35"/>
    <w:rsid w:val="00281AF2"/>
    <w:rsid w:val="00283A9B"/>
    <w:rsid w:val="00286DE2"/>
    <w:rsid w:val="00287F9C"/>
    <w:rsid w:val="00290317"/>
    <w:rsid w:val="00294EFE"/>
    <w:rsid w:val="002A0600"/>
    <w:rsid w:val="002A1D21"/>
    <w:rsid w:val="002A360D"/>
    <w:rsid w:val="002A6F5E"/>
    <w:rsid w:val="002B00DC"/>
    <w:rsid w:val="002B12E5"/>
    <w:rsid w:val="002B320B"/>
    <w:rsid w:val="002C191E"/>
    <w:rsid w:val="002D01F9"/>
    <w:rsid w:val="002D0BDE"/>
    <w:rsid w:val="002D473F"/>
    <w:rsid w:val="002D679D"/>
    <w:rsid w:val="002D6EE6"/>
    <w:rsid w:val="002E03D8"/>
    <w:rsid w:val="002E0ABF"/>
    <w:rsid w:val="002E5959"/>
    <w:rsid w:val="002F35C7"/>
    <w:rsid w:val="002F5008"/>
    <w:rsid w:val="0030039B"/>
    <w:rsid w:val="0030269C"/>
    <w:rsid w:val="00302F73"/>
    <w:rsid w:val="00323C39"/>
    <w:rsid w:val="003333E8"/>
    <w:rsid w:val="0033525B"/>
    <w:rsid w:val="003362A5"/>
    <w:rsid w:val="00341D5F"/>
    <w:rsid w:val="00342EB8"/>
    <w:rsid w:val="0035167F"/>
    <w:rsid w:val="00354D37"/>
    <w:rsid w:val="00356254"/>
    <w:rsid w:val="00356A18"/>
    <w:rsid w:val="00357420"/>
    <w:rsid w:val="00361CB8"/>
    <w:rsid w:val="003630B8"/>
    <w:rsid w:val="00363516"/>
    <w:rsid w:val="0037070B"/>
    <w:rsid w:val="0037138D"/>
    <w:rsid w:val="003729DE"/>
    <w:rsid w:val="003764AB"/>
    <w:rsid w:val="00376FC8"/>
    <w:rsid w:val="00383C45"/>
    <w:rsid w:val="00390002"/>
    <w:rsid w:val="003904EB"/>
    <w:rsid w:val="003919FB"/>
    <w:rsid w:val="00393B26"/>
    <w:rsid w:val="0039614C"/>
    <w:rsid w:val="003975B9"/>
    <w:rsid w:val="003A0220"/>
    <w:rsid w:val="003A0597"/>
    <w:rsid w:val="003A5350"/>
    <w:rsid w:val="003A62C3"/>
    <w:rsid w:val="003C0AA9"/>
    <w:rsid w:val="003C4BB7"/>
    <w:rsid w:val="003C4BC8"/>
    <w:rsid w:val="003D3BF9"/>
    <w:rsid w:val="003E240D"/>
    <w:rsid w:val="003E4767"/>
    <w:rsid w:val="003F5228"/>
    <w:rsid w:val="003F725D"/>
    <w:rsid w:val="00403108"/>
    <w:rsid w:val="004036BA"/>
    <w:rsid w:val="00404F1D"/>
    <w:rsid w:val="00406F25"/>
    <w:rsid w:val="00416C18"/>
    <w:rsid w:val="00416ED1"/>
    <w:rsid w:val="00422C79"/>
    <w:rsid w:val="004277FB"/>
    <w:rsid w:val="00433171"/>
    <w:rsid w:val="004335E1"/>
    <w:rsid w:val="00433E3E"/>
    <w:rsid w:val="00446AAD"/>
    <w:rsid w:val="0045260A"/>
    <w:rsid w:val="00455511"/>
    <w:rsid w:val="00464A7C"/>
    <w:rsid w:val="00465387"/>
    <w:rsid w:val="00470214"/>
    <w:rsid w:val="0047034A"/>
    <w:rsid w:val="00471D3C"/>
    <w:rsid w:val="00480245"/>
    <w:rsid w:val="0048781A"/>
    <w:rsid w:val="00493D9B"/>
    <w:rsid w:val="004A1E9E"/>
    <w:rsid w:val="004C03C1"/>
    <w:rsid w:val="004C2BB0"/>
    <w:rsid w:val="004D3AB7"/>
    <w:rsid w:val="004E1AC8"/>
    <w:rsid w:val="004E2B14"/>
    <w:rsid w:val="004E479F"/>
    <w:rsid w:val="004F569C"/>
    <w:rsid w:val="00500DB0"/>
    <w:rsid w:val="00503954"/>
    <w:rsid w:val="005065A3"/>
    <w:rsid w:val="005066F1"/>
    <w:rsid w:val="00507058"/>
    <w:rsid w:val="00510365"/>
    <w:rsid w:val="005108C0"/>
    <w:rsid w:val="00517A88"/>
    <w:rsid w:val="00517F5A"/>
    <w:rsid w:val="00520E2C"/>
    <w:rsid w:val="0052262A"/>
    <w:rsid w:val="00524B18"/>
    <w:rsid w:val="00527144"/>
    <w:rsid w:val="00536CB3"/>
    <w:rsid w:val="00541FA8"/>
    <w:rsid w:val="00544B64"/>
    <w:rsid w:val="00550274"/>
    <w:rsid w:val="0055173C"/>
    <w:rsid w:val="00551EA1"/>
    <w:rsid w:val="005570DC"/>
    <w:rsid w:val="00564741"/>
    <w:rsid w:val="00565A56"/>
    <w:rsid w:val="00566230"/>
    <w:rsid w:val="00573C9B"/>
    <w:rsid w:val="005742C3"/>
    <w:rsid w:val="005748DF"/>
    <w:rsid w:val="00575D27"/>
    <w:rsid w:val="00577FF9"/>
    <w:rsid w:val="005806D0"/>
    <w:rsid w:val="00582CEA"/>
    <w:rsid w:val="00584871"/>
    <w:rsid w:val="005878DC"/>
    <w:rsid w:val="00591231"/>
    <w:rsid w:val="00592BE5"/>
    <w:rsid w:val="00595609"/>
    <w:rsid w:val="00596482"/>
    <w:rsid w:val="005A459F"/>
    <w:rsid w:val="005A520C"/>
    <w:rsid w:val="005A5C00"/>
    <w:rsid w:val="005A68C3"/>
    <w:rsid w:val="005B5B38"/>
    <w:rsid w:val="005B69A7"/>
    <w:rsid w:val="005C057D"/>
    <w:rsid w:val="005C2B52"/>
    <w:rsid w:val="005D0316"/>
    <w:rsid w:val="005E6240"/>
    <w:rsid w:val="005E7EF2"/>
    <w:rsid w:val="005F4AFE"/>
    <w:rsid w:val="005F534B"/>
    <w:rsid w:val="005F551B"/>
    <w:rsid w:val="005F7878"/>
    <w:rsid w:val="00605A65"/>
    <w:rsid w:val="00606708"/>
    <w:rsid w:val="0060706B"/>
    <w:rsid w:val="00613C1D"/>
    <w:rsid w:val="006167B5"/>
    <w:rsid w:val="00616EF7"/>
    <w:rsid w:val="006175C5"/>
    <w:rsid w:val="00625FB0"/>
    <w:rsid w:val="006272D6"/>
    <w:rsid w:val="0063690F"/>
    <w:rsid w:val="00643453"/>
    <w:rsid w:val="00652044"/>
    <w:rsid w:val="00653913"/>
    <w:rsid w:val="0065446D"/>
    <w:rsid w:val="006611C5"/>
    <w:rsid w:val="00663C59"/>
    <w:rsid w:val="00664A78"/>
    <w:rsid w:val="00664ADE"/>
    <w:rsid w:val="00664C74"/>
    <w:rsid w:val="006679D8"/>
    <w:rsid w:val="006742C8"/>
    <w:rsid w:val="00674F97"/>
    <w:rsid w:val="00685B74"/>
    <w:rsid w:val="00686DDD"/>
    <w:rsid w:val="006935BC"/>
    <w:rsid w:val="006966FE"/>
    <w:rsid w:val="00697FCC"/>
    <w:rsid w:val="006A0009"/>
    <w:rsid w:val="006A69D0"/>
    <w:rsid w:val="006B1881"/>
    <w:rsid w:val="006D1365"/>
    <w:rsid w:val="006D22CF"/>
    <w:rsid w:val="006D6EF5"/>
    <w:rsid w:val="006E04BE"/>
    <w:rsid w:val="006E30D3"/>
    <w:rsid w:val="006E42F8"/>
    <w:rsid w:val="006E5D77"/>
    <w:rsid w:val="006F3827"/>
    <w:rsid w:val="006F43D4"/>
    <w:rsid w:val="007004EE"/>
    <w:rsid w:val="00700B68"/>
    <w:rsid w:val="007031F0"/>
    <w:rsid w:val="00703BF7"/>
    <w:rsid w:val="0070704A"/>
    <w:rsid w:val="00711B75"/>
    <w:rsid w:val="007138A7"/>
    <w:rsid w:val="00713DF9"/>
    <w:rsid w:val="00714BAB"/>
    <w:rsid w:val="007177C6"/>
    <w:rsid w:val="007220DB"/>
    <w:rsid w:val="007261AD"/>
    <w:rsid w:val="007312AB"/>
    <w:rsid w:val="007339E0"/>
    <w:rsid w:val="00740B5A"/>
    <w:rsid w:val="00741592"/>
    <w:rsid w:val="0075141A"/>
    <w:rsid w:val="00763E7E"/>
    <w:rsid w:val="007652F6"/>
    <w:rsid w:val="00773B54"/>
    <w:rsid w:val="00781567"/>
    <w:rsid w:val="00785269"/>
    <w:rsid w:val="007A15AB"/>
    <w:rsid w:val="007A3345"/>
    <w:rsid w:val="007A49D1"/>
    <w:rsid w:val="007A6EC1"/>
    <w:rsid w:val="007C23F3"/>
    <w:rsid w:val="007D08DB"/>
    <w:rsid w:val="007D09AA"/>
    <w:rsid w:val="007D1EAA"/>
    <w:rsid w:val="007D4366"/>
    <w:rsid w:val="007D45CB"/>
    <w:rsid w:val="007D5D5B"/>
    <w:rsid w:val="007E09DC"/>
    <w:rsid w:val="007E57F7"/>
    <w:rsid w:val="007F4F89"/>
    <w:rsid w:val="008012ED"/>
    <w:rsid w:val="00803F67"/>
    <w:rsid w:val="00804DCB"/>
    <w:rsid w:val="008059ED"/>
    <w:rsid w:val="00813A22"/>
    <w:rsid w:val="00820091"/>
    <w:rsid w:val="00820864"/>
    <w:rsid w:val="00821278"/>
    <w:rsid w:val="00822185"/>
    <w:rsid w:val="008227CE"/>
    <w:rsid w:val="00824675"/>
    <w:rsid w:val="00832A1D"/>
    <w:rsid w:val="00836BE0"/>
    <w:rsid w:val="00843F1E"/>
    <w:rsid w:val="00844D91"/>
    <w:rsid w:val="0084523A"/>
    <w:rsid w:val="0084734A"/>
    <w:rsid w:val="00850E9D"/>
    <w:rsid w:val="008603FC"/>
    <w:rsid w:val="0086514E"/>
    <w:rsid w:val="0086587E"/>
    <w:rsid w:val="008658CD"/>
    <w:rsid w:val="00871D40"/>
    <w:rsid w:val="00874178"/>
    <w:rsid w:val="008750DB"/>
    <w:rsid w:val="008759FE"/>
    <w:rsid w:val="00876EF8"/>
    <w:rsid w:val="00877E29"/>
    <w:rsid w:val="00885AA5"/>
    <w:rsid w:val="008870E0"/>
    <w:rsid w:val="00893FDE"/>
    <w:rsid w:val="008A2339"/>
    <w:rsid w:val="008A329B"/>
    <w:rsid w:val="008A4748"/>
    <w:rsid w:val="008B08AF"/>
    <w:rsid w:val="008B7AC6"/>
    <w:rsid w:val="008C23C8"/>
    <w:rsid w:val="008C26C0"/>
    <w:rsid w:val="008D2C4B"/>
    <w:rsid w:val="008D2F52"/>
    <w:rsid w:val="008D745F"/>
    <w:rsid w:val="008E1513"/>
    <w:rsid w:val="008E3BF6"/>
    <w:rsid w:val="008F3324"/>
    <w:rsid w:val="00907472"/>
    <w:rsid w:val="00910C87"/>
    <w:rsid w:val="00914488"/>
    <w:rsid w:val="0091540B"/>
    <w:rsid w:val="00921199"/>
    <w:rsid w:val="0094063A"/>
    <w:rsid w:val="00940E87"/>
    <w:rsid w:val="00943CF1"/>
    <w:rsid w:val="00944D97"/>
    <w:rsid w:val="00945F3B"/>
    <w:rsid w:val="0094672F"/>
    <w:rsid w:val="00946942"/>
    <w:rsid w:val="00947B84"/>
    <w:rsid w:val="00953230"/>
    <w:rsid w:val="00953705"/>
    <w:rsid w:val="00954D49"/>
    <w:rsid w:val="00955518"/>
    <w:rsid w:val="00956EFE"/>
    <w:rsid w:val="0096772D"/>
    <w:rsid w:val="00976558"/>
    <w:rsid w:val="0098150C"/>
    <w:rsid w:val="009828E1"/>
    <w:rsid w:val="00983273"/>
    <w:rsid w:val="00984D34"/>
    <w:rsid w:val="0099395A"/>
    <w:rsid w:val="00993B42"/>
    <w:rsid w:val="009940E1"/>
    <w:rsid w:val="00996809"/>
    <w:rsid w:val="0099793A"/>
    <w:rsid w:val="009A66FC"/>
    <w:rsid w:val="009A6C92"/>
    <w:rsid w:val="009B6C70"/>
    <w:rsid w:val="009C3BC0"/>
    <w:rsid w:val="009C5B4D"/>
    <w:rsid w:val="009C5CD1"/>
    <w:rsid w:val="009C768D"/>
    <w:rsid w:val="009D0D79"/>
    <w:rsid w:val="009D3B96"/>
    <w:rsid w:val="009D4CBF"/>
    <w:rsid w:val="009D590B"/>
    <w:rsid w:val="009D7D75"/>
    <w:rsid w:val="009E30A3"/>
    <w:rsid w:val="009E48FC"/>
    <w:rsid w:val="009E67C6"/>
    <w:rsid w:val="009E6FD1"/>
    <w:rsid w:val="009F3380"/>
    <w:rsid w:val="009F7734"/>
    <w:rsid w:val="00A07687"/>
    <w:rsid w:val="00A16A14"/>
    <w:rsid w:val="00A244E8"/>
    <w:rsid w:val="00A30731"/>
    <w:rsid w:val="00A31A63"/>
    <w:rsid w:val="00A324DD"/>
    <w:rsid w:val="00A338FD"/>
    <w:rsid w:val="00A350F8"/>
    <w:rsid w:val="00A42CC6"/>
    <w:rsid w:val="00A468D2"/>
    <w:rsid w:val="00A47299"/>
    <w:rsid w:val="00A53864"/>
    <w:rsid w:val="00A5633F"/>
    <w:rsid w:val="00A60478"/>
    <w:rsid w:val="00A70AE6"/>
    <w:rsid w:val="00A71BDA"/>
    <w:rsid w:val="00A8055A"/>
    <w:rsid w:val="00A907C7"/>
    <w:rsid w:val="00A92EE2"/>
    <w:rsid w:val="00A94BE0"/>
    <w:rsid w:val="00A96708"/>
    <w:rsid w:val="00A97573"/>
    <w:rsid w:val="00AA38EF"/>
    <w:rsid w:val="00AC5893"/>
    <w:rsid w:val="00AC66FC"/>
    <w:rsid w:val="00AD0EC8"/>
    <w:rsid w:val="00AD1AE0"/>
    <w:rsid w:val="00AD31D4"/>
    <w:rsid w:val="00AD428E"/>
    <w:rsid w:val="00AD53BB"/>
    <w:rsid w:val="00AD7335"/>
    <w:rsid w:val="00AE2A18"/>
    <w:rsid w:val="00AE4BCB"/>
    <w:rsid w:val="00AF329D"/>
    <w:rsid w:val="00AF51A3"/>
    <w:rsid w:val="00AF59EE"/>
    <w:rsid w:val="00AF6B86"/>
    <w:rsid w:val="00B0104F"/>
    <w:rsid w:val="00B062B1"/>
    <w:rsid w:val="00B11613"/>
    <w:rsid w:val="00B11E02"/>
    <w:rsid w:val="00B121AF"/>
    <w:rsid w:val="00B15099"/>
    <w:rsid w:val="00B21F7A"/>
    <w:rsid w:val="00B2454A"/>
    <w:rsid w:val="00B24D7C"/>
    <w:rsid w:val="00B25BC4"/>
    <w:rsid w:val="00B30C60"/>
    <w:rsid w:val="00B312B9"/>
    <w:rsid w:val="00B32259"/>
    <w:rsid w:val="00B322DE"/>
    <w:rsid w:val="00B34E24"/>
    <w:rsid w:val="00B35011"/>
    <w:rsid w:val="00B36AE6"/>
    <w:rsid w:val="00B46F63"/>
    <w:rsid w:val="00B550AE"/>
    <w:rsid w:val="00B556FD"/>
    <w:rsid w:val="00B6186E"/>
    <w:rsid w:val="00B635C9"/>
    <w:rsid w:val="00B6586D"/>
    <w:rsid w:val="00B66E26"/>
    <w:rsid w:val="00B70F2E"/>
    <w:rsid w:val="00B73935"/>
    <w:rsid w:val="00B73C0A"/>
    <w:rsid w:val="00B744C6"/>
    <w:rsid w:val="00B74E07"/>
    <w:rsid w:val="00B750D3"/>
    <w:rsid w:val="00B81468"/>
    <w:rsid w:val="00B92C01"/>
    <w:rsid w:val="00B930DD"/>
    <w:rsid w:val="00B932BF"/>
    <w:rsid w:val="00B93469"/>
    <w:rsid w:val="00B948D8"/>
    <w:rsid w:val="00B951F3"/>
    <w:rsid w:val="00BA12A2"/>
    <w:rsid w:val="00BA1634"/>
    <w:rsid w:val="00BA2775"/>
    <w:rsid w:val="00BA31F6"/>
    <w:rsid w:val="00BA4667"/>
    <w:rsid w:val="00BA4CF6"/>
    <w:rsid w:val="00BA6443"/>
    <w:rsid w:val="00BA67AF"/>
    <w:rsid w:val="00BA79DE"/>
    <w:rsid w:val="00BA7E09"/>
    <w:rsid w:val="00BB1703"/>
    <w:rsid w:val="00BB2726"/>
    <w:rsid w:val="00BB58C0"/>
    <w:rsid w:val="00BB64BC"/>
    <w:rsid w:val="00BB6649"/>
    <w:rsid w:val="00BC1982"/>
    <w:rsid w:val="00BC6546"/>
    <w:rsid w:val="00BC7C97"/>
    <w:rsid w:val="00BD02F8"/>
    <w:rsid w:val="00BD48B4"/>
    <w:rsid w:val="00BD6ABE"/>
    <w:rsid w:val="00BE1663"/>
    <w:rsid w:val="00BE25F0"/>
    <w:rsid w:val="00BE69E4"/>
    <w:rsid w:val="00BE7DA7"/>
    <w:rsid w:val="00BF0AB1"/>
    <w:rsid w:val="00C07F82"/>
    <w:rsid w:val="00C103FB"/>
    <w:rsid w:val="00C133C3"/>
    <w:rsid w:val="00C142B9"/>
    <w:rsid w:val="00C15DDD"/>
    <w:rsid w:val="00C21665"/>
    <w:rsid w:val="00C22E42"/>
    <w:rsid w:val="00C2370B"/>
    <w:rsid w:val="00C30835"/>
    <w:rsid w:val="00C353C0"/>
    <w:rsid w:val="00C36FAF"/>
    <w:rsid w:val="00C42F41"/>
    <w:rsid w:val="00C46C0F"/>
    <w:rsid w:val="00C4786D"/>
    <w:rsid w:val="00C53B0B"/>
    <w:rsid w:val="00C605F3"/>
    <w:rsid w:val="00C64AA5"/>
    <w:rsid w:val="00C671C8"/>
    <w:rsid w:val="00C734AB"/>
    <w:rsid w:val="00C74858"/>
    <w:rsid w:val="00C800A5"/>
    <w:rsid w:val="00C84D64"/>
    <w:rsid w:val="00C85B95"/>
    <w:rsid w:val="00C93271"/>
    <w:rsid w:val="00C952CD"/>
    <w:rsid w:val="00C95945"/>
    <w:rsid w:val="00C96212"/>
    <w:rsid w:val="00C96B64"/>
    <w:rsid w:val="00C970EB"/>
    <w:rsid w:val="00CA065A"/>
    <w:rsid w:val="00CA280C"/>
    <w:rsid w:val="00CA5EE2"/>
    <w:rsid w:val="00CC0216"/>
    <w:rsid w:val="00CC3917"/>
    <w:rsid w:val="00CC749F"/>
    <w:rsid w:val="00CD138A"/>
    <w:rsid w:val="00CD2166"/>
    <w:rsid w:val="00CD2AA9"/>
    <w:rsid w:val="00CD74EE"/>
    <w:rsid w:val="00CE08BC"/>
    <w:rsid w:val="00CE3984"/>
    <w:rsid w:val="00CE4DE0"/>
    <w:rsid w:val="00CE634F"/>
    <w:rsid w:val="00CE6B91"/>
    <w:rsid w:val="00CF2023"/>
    <w:rsid w:val="00D046C3"/>
    <w:rsid w:val="00D21C47"/>
    <w:rsid w:val="00D21F2D"/>
    <w:rsid w:val="00D22798"/>
    <w:rsid w:val="00D23FEC"/>
    <w:rsid w:val="00D36154"/>
    <w:rsid w:val="00D36970"/>
    <w:rsid w:val="00D51C23"/>
    <w:rsid w:val="00D5248C"/>
    <w:rsid w:val="00D52BD8"/>
    <w:rsid w:val="00D536F8"/>
    <w:rsid w:val="00D646AC"/>
    <w:rsid w:val="00D731B5"/>
    <w:rsid w:val="00D7490C"/>
    <w:rsid w:val="00D773A2"/>
    <w:rsid w:val="00D81A49"/>
    <w:rsid w:val="00D852B9"/>
    <w:rsid w:val="00D92D59"/>
    <w:rsid w:val="00D94B73"/>
    <w:rsid w:val="00D95544"/>
    <w:rsid w:val="00D9691F"/>
    <w:rsid w:val="00DB632F"/>
    <w:rsid w:val="00DC1763"/>
    <w:rsid w:val="00DC35FC"/>
    <w:rsid w:val="00DC56B7"/>
    <w:rsid w:val="00DC6E6D"/>
    <w:rsid w:val="00DD0B60"/>
    <w:rsid w:val="00DE2955"/>
    <w:rsid w:val="00DE2A89"/>
    <w:rsid w:val="00DF7325"/>
    <w:rsid w:val="00E00D87"/>
    <w:rsid w:val="00E034BA"/>
    <w:rsid w:val="00E05609"/>
    <w:rsid w:val="00E10410"/>
    <w:rsid w:val="00E1165E"/>
    <w:rsid w:val="00E145F9"/>
    <w:rsid w:val="00E15E82"/>
    <w:rsid w:val="00E23467"/>
    <w:rsid w:val="00E239B4"/>
    <w:rsid w:val="00E24D59"/>
    <w:rsid w:val="00E26C12"/>
    <w:rsid w:val="00E32F59"/>
    <w:rsid w:val="00E3513B"/>
    <w:rsid w:val="00E4198D"/>
    <w:rsid w:val="00E44C80"/>
    <w:rsid w:val="00E5172C"/>
    <w:rsid w:val="00E54573"/>
    <w:rsid w:val="00E54D99"/>
    <w:rsid w:val="00E553DB"/>
    <w:rsid w:val="00E60CB9"/>
    <w:rsid w:val="00E61903"/>
    <w:rsid w:val="00E70F31"/>
    <w:rsid w:val="00E71318"/>
    <w:rsid w:val="00E72558"/>
    <w:rsid w:val="00E73795"/>
    <w:rsid w:val="00E73BDD"/>
    <w:rsid w:val="00E80CAE"/>
    <w:rsid w:val="00E842F8"/>
    <w:rsid w:val="00E87564"/>
    <w:rsid w:val="00E91359"/>
    <w:rsid w:val="00E92AD3"/>
    <w:rsid w:val="00E94C73"/>
    <w:rsid w:val="00E94D05"/>
    <w:rsid w:val="00E97A94"/>
    <w:rsid w:val="00EA52AA"/>
    <w:rsid w:val="00EB11D3"/>
    <w:rsid w:val="00EB6764"/>
    <w:rsid w:val="00EC0639"/>
    <w:rsid w:val="00EC0D05"/>
    <w:rsid w:val="00EC29E3"/>
    <w:rsid w:val="00EC322B"/>
    <w:rsid w:val="00ED3507"/>
    <w:rsid w:val="00ED5C67"/>
    <w:rsid w:val="00EE3482"/>
    <w:rsid w:val="00EE3A02"/>
    <w:rsid w:val="00EE72D2"/>
    <w:rsid w:val="00EF3D08"/>
    <w:rsid w:val="00EF4FE8"/>
    <w:rsid w:val="00EF68F4"/>
    <w:rsid w:val="00F01A39"/>
    <w:rsid w:val="00F025F3"/>
    <w:rsid w:val="00F03363"/>
    <w:rsid w:val="00F041AF"/>
    <w:rsid w:val="00F11A5C"/>
    <w:rsid w:val="00F13178"/>
    <w:rsid w:val="00F15E7B"/>
    <w:rsid w:val="00F1643C"/>
    <w:rsid w:val="00F16D3A"/>
    <w:rsid w:val="00F17F37"/>
    <w:rsid w:val="00F24570"/>
    <w:rsid w:val="00F318F0"/>
    <w:rsid w:val="00F32258"/>
    <w:rsid w:val="00F32423"/>
    <w:rsid w:val="00F32F3D"/>
    <w:rsid w:val="00F366BD"/>
    <w:rsid w:val="00F36C65"/>
    <w:rsid w:val="00F400E8"/>
    <w:rsid w:val="00F41965"/>
    <w:rsid w:val="00F427EF"/>
    <w:rsid w:val="00F4618E"/>
    <w:rsid w:val="00F47ED3"/>
    <w:rsid w:val="00F50E11"/>
    <w:rsid w:val="00F55251"/>
    <w:rsid w:val="00F618CF"/>
    <w:rsid w:val="00F64382"/>
    <w:rsid w:val="00F65703"/>
    <w:rsid w:val="00F86CDD"/>
    <w:rsid w:val="00F90548"/>
    <w:rsid w:val="00F93E33"/>
    <w:rsid w:val="00F97491"/>
    <w:rsid w:val="00FA13D0"/>
    <w:rsid w:val="00FA159C"/>
    <w:rsid w:val="00FA4327"/>
    <w:rsid w:val="00FA709F"/>
    <w:rsid w:val="00FB09CC"/>
    <w:rsid w:val="00FB456C"/>
    <w:rsid w:val="00FC0E2B"/>
    <w:rsid w:val="00FC7DDE"/>
    <w:rsid w:val="00FD05C8"/>
    <w:rsid w:val="00FD1686"/>
    <w:rsid w:val="00FD59C7"/>
    <w:rsid w:val="00FD6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5EB8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750D3"/>
    <w:pPr>
      <w:jc w:val="both"/>
    </w:pPr>
    <w:rPr>
      <w:rFonts w:ascii="Calibri" w:hAnsi="Calibri"/>
      <w:sz w:val="24"/>
      <w:lang w:val="lt-LT"/>
    </w:rPr>
  </w:style>
  <w:style w:type="paragraph" w:styleId="Antrat1">
    <w:name w:val="heading 1"/>
    <w:basedOn w:val="prastasis"/>
    <w:next w:val="prastasis"/>
    <w:link w:val="Antrat1Diagrama"/>
    <w:qFormat/>
    <w:rsid w:val="00470214"/>
    <w:pPr>
      <w:keepNext/>
      <w:numPr>
        <w:numId w:val="15"/>
      </w:numPr>
      <w:spacing w:before="360" w:after="240"/>
      <w:outlineLvl w:val="0"/>
    </w:pPr>
    <w:rPr>
      <w:rFonts w:eastAsia="Calibri"/>
      <w:sz w:val="28"/>
      <w:szCs w:val="22"/>
      <w:lang w:eastAsia="lt-LT"/>
    </w:rPr>
  </w:style>
  <w:style w:type="paragraph" w:styleId="Antrat2">
    <w:name w:val="heading 2"/>
    <w:basedOn w:val="prastasis"/>
    <w:next w:val="prastasis"/>
    <w:link w:val="Antrat2Diagrama"/>
    <w:qFormat/>
    <w:rsid w:val="008E3BF6"/>
    <w:pPr>
      <w:outlineLvl w:val="1"/>
    </w:pPr>
    <w:rPr>
      <w:lang w:eastAsia="lt-LT"/>
    </w:rPr>
  </w:style>
  <w:style w:type="paragraph" w:styleId="Antrat3">
    <w:name w:val="heading 3"/>
    <w:basedOn w:val="prastasis"/>
    <w:next w:val="prastasis"/>
    <w:link w:val="Antrat3Diagrama"/>
    <w:qFormat/>
    <w:rsid w:val="00A324DD"/>
    <w:pPr>
      <w:keepNext/>
      <w:outlineLvl w:val="2"/>
    </w:pPr>
    <w:rPr>
      <w:lang w:eastAsia="lt-LT"/>
    </w:rPr>
  </w:style>
  <w:style w:type="paragraph" w:styleId="Antrat4">
    <w:name w:val="heading 4"/>
    <w:basedOn w:val="prastasis"/>
    <w:next w:val="prastasis"/>
    <w:link w:val="Antrat4Diagrama"/>
    <w:qFormat/>
    <w:rsid w:val="008E3BF6"/>
    <w:pPr>
      <w:keepNext/>
      <w:outlineLvl w:val="3"/>
    </w:pPr>
    <w:rPr>
      <w:b/>
      <w:sz w:val="44"/>
      <w:lang w:eastAsia="lt-LT"/>
    </w:rPr>
  </w:style>
  <w:style w:type="paragraph" w:styleId="Antrat5">
    <w:name w:val="heading 5"/>
    <w:basedOn w:val="prastasis"/>
    <w:next w:val="prastasis"/>
    <w:link w:val="Antrat5Diagrama"/>
    <w:qFormat/>
    <w:rsid w:val="008E3BF6"/>
    <w:pPr>
      <w:keepNext/>
      <w:outlineLvl w:val="4"/>
    </w:pPr>
    <w:rPr>
      <w:b/>
      <w:sz w:val="40"/>
      <w:lang w:eastAsia="lt-LT"/>
    </w:rPr>
  </w:style>
  <w:style w:type="paragraph" w:styleId="Antrat6">
    <w:name w:val="heading 6"/>
    <w:basedOn w:val="prastasis"/>
    <w:next w:val="prastasis"/>
    <w:link w:val="Antrat6Diagrama"/>
    <w:qFormat/>
    <w:rsid w:val="008E3BF6"/>
    <w:pPr>
      <w:keepNext/>
      <w:outlineLvl w:val="5"/>
    </w:pPr>
    <w:rPr>
      <w:b/>
      <w:sz w:val="36"/>
      <w:lang w:eastAsia="lt-LT"/>
    </w:rPr>
  </w:style>
  <w:style w:type="paragraph" w:styleId="Antrat7">
    <w:name w:val="heading 7"/>
    <w:basedOn w:val="prastasis"/>
    <w:next w:val="prastasis"/>
    <w:link w:val="Antrat7Diagrama"/>
    <w:qFormat/>
    <w:rsid w:val="008E3BF6"/>
    <w:pPr>
      <w:keepNext/>
      <w:outlineLvl w:val="6"/>
    </w:pPr>
    <w:rPr>
      <w:sz w:val="48"/>
      <w:lang w:eastAsia="lt-LT"/>
    </w:rPr>
  </w:style>
  <w:style w:type="paragraph" w:styleId="Antrat8">
    <w:name w:val="heading 8"/>
    <w:basedOn w:val="prastasis"/>
    <w:next w:val="prastasis"/>
    <w:link w:val="Antrat8Diagrama"/>
    <w:qFormat/>
    <w:rsid w:val="008E3BF6"/>
    <w:pPr>
      <w:keepNext/>
      <w:outlineLvl w:val="7"/>
    </w:pPr>
    <w:rPr>
      <w:b/>
      <w:sz w:val="18"/>
      <w:lang w:eastAsia="lt-LT"/>
    </w:rPr>
  </w:style>
  <w:style w:type="paragraph" w:styleId="Antrat9">
    <w:name w:val="heading 9"/>
    <w:basedOn w:val="prastasis"/>
    <w:next w:val="prastasis"/>
    <w:link w:val="Antrat9Diagrama"/>
    <w:qFormat/>
    <w:rsid w:val="008E3BF6"/>
    <w:pPr>
      <w:keepNext/>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470214"/>
    <w:rPr>
      <w:rFonts w:ascii="Calibri" w:eastAsia="Calibri" w:hAnsi="Calibri"/>
      <w:sz w:val="28"/>
      <w:szCs w:val="22"/>
      <w:lang w:val="lt-LT" w:eastAsia="lt-LT"/>
    </w:rPr>
  </w:style>
  <w:style w:type="character" w:customStyle="1" w:styleId="Antrat2Diagrama">
    <w:name w:val="Antraštė 2 Diagrama"/>
    <w:link w:val="Antrat2"/>
    <w:rsid w:val="008E3BF6"/>
    <w:rPr>
      <w:sz w:val="24"/>
      <w:lang w:val="lt-LT" w:eastAsia="lt-LT" w:bidi="ar-SA"/>
    </w:rPr>
  </w:style>
  <w:style w:type="character" w:customStyle="1" w:styleId="Antrat3Diagrama">
    <w:name w:val="Antraštė 3 Diagrama"/>
    <w:link w:val="Antrat3"/>
    <w:rsid w:val="00A324DD"/>
    <w:rPr>
      <w:sz w:val="24"/>
      <w:lang w:val="lt-LT" w:eastAsia="lt-LT"/>
    </w:rPr>
  </w:style>
  <w:style w:type="character" w:customStyle="1" w:styleId="Antrat4Diagrama">
    <w:name w:val="Antraštė 4 Diagrama"/>
    <w:link w:val="Antrat4"/>
    <w:rsid w:val="008E3BF6"/>
    <w:rPr>
      <w:b/>
      <w:sz w:val="44"/>
      <w:lang w:val="lt-LT" w:eastAsia="lt-LT" w:bidi="ar-SA"/>
    </w:rPr>
  </w:style>
  <w:style w:type="character" w:customStyle="1" w:styleId="Antrat5Diagrama">
    <w:name w:val="Antraštė 5 Diagrama"/>
    <w:link w:val="Antrat5"/>
    <w:rsid w:val="008E3BF6"/>
    <w:rPr>
      <w:b/>
      <w:sz w:val="40"/>
      <w:lang w:val="lt-LT" w:eastAsia="lt-LT" w:bidi="ar-SA"/>
    </w:rPr>
  </w:style>
  <w:style w:type="character" w:customStyle="1" w:styleId="Antrat6Diagrama">
    <w:name w:val="Antraštė 6 Diagrama"/>
    <w:link w:val="Antrat6"/>
    <w:rsid w:val="008E3BF6"/>
    <w:rPr>
      <w:b/>
      <w:sz w:val="36"/>
      <w:lang w:val="lt-LT" w:eastAsia="lt-LT" w:bidi="ar-SA"/>
    </w:rPr>
  </w:style>
  <w:style w:type="character" w:customStyle="1" w:styleId="Antrat7Diagrama">
    <w:name w:val="Antraštė 7 Diagrama"/>
    <w:link w:val="Antrat7"/>
    <w:rsid w:val="008E3BF6"/>
    <w:rPr>
      <w:sz w:val="48"/>
      <w:lang w:val="lt-LT" w:eastAsia="lt-LT" w:bidi="ar-SA"/>
    </w:rPr>
  </w:style>
  <w:style w:type="character" w:customStyle="1" w:styleId="Antrat8Diagrama">
    <w:name w:val="Antraštė 8 Diagrama"/>
    <w:link w:val="Antrat8"/>
    <w:rsid w:val="008E3BF6"/>
    <w:rPr>
      <w:b/>
      <w:sz w:val="18"/>
      <w:lang w:val="lt-LT" w:eastAsia="lt-LT" w:bidi="ar-SA"/>
    </w:rPr>
  </w:style>
  <w:style w:type="character" w:customStyle="1" w:styleId="Antrat9Diagrama">
    <w:name w:val="Antraštė 9 Diagrama"/>
    <w:link w:val="Antrat9"/>
    <w:rsid w:val="008E3BF6"/>
    <w:rPr>
      <w:sz w:val="40"/>
      <w:lang w:val="lt-LT" w:eastAsia="lt-LT" w:bidi="ar-SA"/>
    </w:rPr>
  </w:style>
  <w:style w:type="character" w:styleId="Hipersaitas">
    <w:name w:val="Hyperlink"/>
    <w:uiPriority w:val="99"/>
    <w:rsid w:val="008E3BF6"/>
    <w:rPr>
      <w:color w:val="0000FF"/>
      <w:u w:val="single"/>
    </w:rPr>
  </w:style>
  <w:style w:type="paragraph" w:styleId="Komentarotekstas">
    <w:name w:val="annotation text"/>
    <w:basedOn w:val="prastasis"/>
    <w:link w:val="KomentarotekstasDiagrama"/>
    <w:semiHidden/>
    <w:rsid w:val="008E3BF6"/>
    <w:pPr>
      <w:spacing w:after="200" w:line="276" w:lineRule="auto"/>
    </w:pPr>
    <w:rPr>
      <w:rFonts w:eastAsia="Calibri"/>
      <w:sz w:val="20"/>
    </w:rPr>
  </w:style>
  <w:style w:type="character" w:customStyle="1" w:styleId="KomentarotekstasDiagrama">
    <w:name w:val="Komentaro tekstas Diagrama"/>
    <w:link w:val="Komentarotekstas"/>
    <w:semiHidden/>
    <w:rsid w:val="008E3BF6"/>
    <w:rPr>
      <w:rFonts w:eastAsia="Calibri"/>
      <w:lang w:val="lt-LT" w:eastAsia="en-US" w:bidi="ar-SA"/>
    </w:rPr>
  </w:style>
  <w:style w:type="paragraph" w:styleId="Antrats">
    <w:name w:val="header"/>
    <w:basedOn w:val="prastasis"/>
    <w:link w:val="AntratsDiagrama"/>
    <w:rsid w:val="008E3BF6"/>
    <w:pPr>
      <w:widowControl w:val="0"/>
      <w:tabs>
        <w:tab w:val="center" w:pos="4153"/>
        <w:tab w:val="right" w:pos="8306"/>
      </w:tabs>
      <w:spacing w:after="20"/>
    </w:pPr>
    <w:rPr>
      <w:lang w:eastAsia="lt-LT"/>
    </w:rPr>
  </w:style>
  <w:style w:type="character" w:customStyle="1" w:styleId="AntratsDiagrama">
    <w:name w:val="Antraštės Diagrama"/>
    <w:link w:val="Antrats"/>
    <w:rsid w:val="008E3BF6"/>
    <w:rPr>
      <w:sz w:val="24"/>
      <w:lang w:val="lt-LT" w:eastAsia="lt-LT" w:bidi="ar-SA"/>
    </w:rPr>
  </w:style>
  <w:style w:type="paragraph" w:styleId="Porat">
    <w:name w:val="footer"/>
    <w:basedOn w:val="prastasis"/>
    <w:link w:val="PoratDiagrama"/>
    <w:uiPriority w:val="99"/>
    <w:rsid w:val="008E3BF6"/>
    <w:pPr>
      <w:tabs>
        <w:tab w:val="center" w:pos="4320"/>
        <w:tab w:val="right" w:pos="8640"/>
      </w:tabs>
    </w:pPr>
    <w:rPr>
      <w:lang w:eastAsia="lt-LT"/>
    </w:rPr>
  </w:style>
  <w:style w:type="character" w:customStyle="1" w:styleId="PoratDiagrama">
    <w:name w:val="Poraštė Diagrama"/>
    <w:link w:val="Porat"/>
    <w:uiPriority w:val="99"/>
    <w:rsid w:val="008E3BF6"/>
    <w:rPr>
      <w:sz w:val="24"/>
      <w:lang w:val="lt-LT" w:eastAsia="lt-LT" w:bidi="ar-SA"/>
    </w:rPr>
  </w:style>
  <w:style w:type="character" w:customStyle="1" w:styleId="Pagrindiniotekstotrauka3Diagrama">
    <w:name w:val="Pagrindinio teksto įtrauka 3 Diagrama"/>
    <w:link w:val="Pagrindiniotekstotrauka3"/>
    <w:semiHidden/>
    <w:rsid w:val="008E3BF6"/>
    <w:rPr>
      <w:rFonts w:eastAsia="Calibri"/>
      <w:lang w:bidi="ar-SA"/>
    </w:rPr>
  </w:style>
  <w:style w:type="paragraph" w:styleId="Pagrindiniotekstotrauka3">
    <w:name w:val="Body Text Indent 3"/>
    <w:basedOn w:val="prastasis"/>
    <w:link w:val="Pagrindiniotekstotrauka3Diagrama"/>
    <w:semiHidden/>
    <w:rsid w:val="008E3BF6"/>
    <w:pPr>
      <w:tabs>
        <w:tab w:val="left" w:pos="4536"/>
      </w:tabs>
      <w:ind w:firstLine="2268"/>
    </w:pPr>
    <w:rPr>
      <w:rFonts w:eastAsia="Calibri"/>
      <w:sz w:val="20"/>
      <w:lang w:eastAsia="lt-LT"/>
    </w:rPr>
  </w:style>
  <w:style w:type="character" w:customStyle="1" w:styleId="PaprastasistekstasDiagrama">
    <w:name w:val="Paprastasis tekstas Diagrama"/>
    <w:link w:val="Paprastasistekstas"/>
    <w:semiHidden/>
    <w:rsid w:val="008E3BF6"/>
    <w:rPr>
      <w:rFonts w:ascii="Courier New" w:eastAsia="Calibri" w:hAnsi="Courier New"/>
      <w:lang w:bidi="ar-SA"/>
    </w:rPr>
  </w:style>
  <w:style w:type="paragraph" w:styleId="Paprastasistekstas">
    <w:name w:val="Plain Text"/>
    <w:basedOn w:val="prastasis"/>
    <w:link w:val="PaprastasistekstasDiagrama"/>
    <w:semiHidden/>
    <w:rsid w:val="008E3BF6"/>
    <w:rPr>
      <w:rFonts w:ascii="Courier New" w:eastAsia="Calibri" w:hAnsi="Courier New"/>
      <w:sz w:val="20"/>
      <w:lang w:eastAsia="lt-LT"/>
    </w:rPr>
  </w:style>
  <w:style w:type="character" w:customStyle="1" w:styleId="KomentarotemaDiagrama">
    <w:name w:val="Komentaro tema Diagrama"/>
    <w:basedOn w:val="Antrat1Diagrama"/>
    <w:link w:val="Komentarotema"/>
    <w:semiHidden/>
    <w:rsid w:val="008E3BF6"/>
    <w:rPr>
      <w:rFonts w:ascii="Calibri" w:eastAsia="Calibri" w:hAnsi="Calibri"/>
      <w:sz w:val="28"/>
      <w:szCs w:val="22"/>
      <w:lang w:val="lt-LT" w:eastAsia="lt-LT"/>
    </w:rPr>
  </w:style>
  <w:style w:type="paragraph" w:styleId="Komentarotema">
    <w:name w:val="annotation subject"/>
    <w:basedOn w:val="Komentarotekstas"/>
    <w:next w:val="Komentarotekstas"/>
    <w:link w:val="KomentarotemaDiagrama"/>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odyText1">
    <w:name w:val="Body Text1"/>
    <w:rsid w:val="008E3BF6"/>
    <w:pPr>
      <w:snapToGrid w:val="0"/>
      <w:ind w:firstLine="312"/>
      <w:jc w:val="both"/>
    </w:pPr>
    <w:rPr>
      <w:rFonts w:ascii="TimesLT" w:hAnsi="TimesLT"/>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rPr>
  </w:style>
  <w:style w:type="character" w:customStyle="1" w:styleId="DebesliotekstasDiagrama">
    <w:name w:val="Debesėlio tekstas Diagrama"/>
    <w:link w:val="Debesliotekstas"/>
    <w:semiHidden/>
    <w:rsid w:val="008E3BF6"/>
    <w:rPr>
      <w:rFonts w:ascii="Tahoma" w:eastAsia="Calibri" w:hAnsi="Tahoma"/>
      <w:sz w:val="16"/>
      <w:szCs w:val="16"/>
      <w:lang w:bidi="ar-SA"/>
    </w:rPr>
  </w:style>
  <w:style w:type="paragraph" w:styleId="Debesliotekstas">
    <w:name w:val="Balloon Text"/>
    <w:basedOn w:val="prastasis"/>
    <w:link w:val="DebesliotekstasDiagrama"/>
    <w:rsid w:val="008E3BF6"/>
    <w:pPr>
      <w:spacing w:after="200" w:line="276" w:lineRule="auto"/>
    </w:pPr>
    <w:rPr>
      <w:rFonts w:ascii="Tahoma" w:eastAsia="Calibri" w:hAnsi="Tahoma"/>
      <w:sz w:val="16"/>
      <w:szCs w:val="16"/>
      <w:lang w:eastAsia="lt-LT"/>
    </w:rPr>
  </w:style>
  <w:style w:type="paragraph" w:styleId="Pagrindinistekstas">
    <w:name w:val="Body Text"/>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link w:val="Pagrindinistekstas"/>
    <w:rsid w:val="008E3BF6"/>
    <w:rPr>
      <w:rFonts w:eastAsia="Calibri"/>
      <w:sz w:val="24"/>
      <w:szCs w:val="22"/>
      <w:lang w:val="lt-LT" w:eastAsia="en-US" w:bidi="ar-SA"/>
    </w:rPr>
  </w:style>
  <w:style w:type="character" w:styleId="Komentaronuoroda">
    <w:name w:val="annotation reference"/>
    <w:semiHidden/>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semiHidden/>
    <w:rsid w:val="006B1881"/>
    <w:rPr>
      <w:sz w:val="20"/>
    </w:rPr>
  </w:style>
  <w:style w:type="character" w:styleId="Puslapioinaosnuoroda">
    <w:name w:val="footnote reference"/>
    <w:semiHidden/>
    <w:rsid w:val="006B1881"/>
    <w:rPr>
      <w:vertAlign w:val="superscript"/>
    </w:rPr>
  </w:style>
  <w:style w:type="paragraph" w:styleId="Turinys1">
    <w:name w:val="toc 1"/>
    <w:basedOn w:val="prastasis"/>
    <w:next w:val="prastasis"/>
    <w:autoRedefine/>
    <w:uiPriority w:val="39"/>
    <w:rsid w:val="00C970EB"/>
    <w:pPr>
      <w:tabs>
        <w:tab w:val="left" w:pos="480"/>
        <w:tab w:val="right" w:leader="dot" w:pos="9713"/>
      </w:tabs>
    </w:pPr>
    <w:rPr>
      <w:noProof/>
    </w:rPr>
  </w:style>
  <w:style w:type="paragraph" w:styleId="Turinys2">
    <w:name w:val="toc 2"/>
    <w:basedOn w:val="prastasis"/>
    <w:next w:val="prastasis"/>
    <w:autoRedefine/>
    <w:uiPriority w:val="39"/>
    <w:rsid w:val="00C970EB"/>
    <w:pPr>
      <w:ind w:left="240"/>
    </w:pPr>
  </w:style>
  <w:style w:type="paragraph" w:styleId="Sraopastraipa">
    <w:name w:val="List Paragraph"/>
    <w:aliases w:val="List Paragraph21,Buletai,List Paragraph2,lp1,Bullet 1,Use Case List Paragraph,List Paragraph111,Paragraph,List Paragraph Red"/>
    <w:basedOn w:val="prastasis"/>
    <w:link w:val="SraopastraipaDiagrama"/>
    <w:uiPriority w:val="34"/>
    <w:qFormat/>
    <w:rsid w:val="00510365"/>
    <w:pPr>
      <w:ind w:left="1296"/>
    </w:pPr>
  </w:style>
  <w:style w:type="table" w:styleId="Lentelstinklelis">
    <w:name w:val="Table Grid"/>
    <w:basedOn w:val="prastojilentel"/>
    <w:uiPriority w:val="39"/>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semiHidden/>
    <w:rsid w:val="00BB2726"/>
    <w:rPr>
      <w:sz w:val="24"/>
      <w:lang w:val="lt-LT"/>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rsid w:val="001F1CC2"/>
    <w:rPr>
      <w:color w:val="800080"/>
      <w:u w:val="single"/>
    </w:rPr>
  </w:style>
  <w:style w:type="paragraph" w:styleId="Turinioantrat">
    <w:name w:val="TOC Heading"/>
    <w:basedOn w:val="Antrat1"/>
    <w:next w:val="prastasis"/>
    <w:uiPriority w:val="39"/>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rsid w:val="00123620"/>
    <w:pPr>
      <w:spacing w:before="120" w:after="120"/>
      <w:ind w:left="1418" w:hanging="567"/>
    </w:pPr>
    <w:rPr>
      <w:lang w:val="en-GB" w:eastAsia="lt-LT"/>
    </w:rPr>
  </w:style>
  <w:style w:type="character" w:styleId="Neapdorotaspaminjimas">
    <w:name w:val="Unresolved Mention"/>
    <w:uiPriority w:val="99"/>
    <w:semiHidden/>
    <w:unhideWhenUsed/>
    <w:rsid w:val="00B36AE6"/>
    <w:rPr>
      <w:color w:val="605E5C"/>
      <w:shd w:val="clear" w:color="auto" w:fill="E1DFDD"/>
    </w:rPr>
  </w:style>
  <w:style w:type="paragraph" w:styleId="Turinys3">
    <w:name w:val="toc 3"/>
    <w:basedOn w:val="prastasis"/>
    <w:next w:val="prastasis"/>
    <w:autoRedefine/>
    <w:uiPriority w:val="39"/>
    <w:rsid w:val="00EE3A02"/>
    <w:pPr>
      <w:ind w:left="480"/>
    </w:pPr>
  </w:style>
  <w:style w:type="paragraph" w:styleId="Pavadinimas">
    <w:name w:val="Title"/>
    <w:basedOn w:val="prastasis"/>
    <w:next w:val="prastasis"/>
    <w:link w:val="PavadinimasDiagrama"/>
    <w:qFormat/>
    <w:rsid w:val="003E240D"/>
    <w:pPr>
      <w:spacing w:after="120"/>
      <w:jc w:val="center"/>
    </w:pPr>
    <w:rPr>
      <w:rFonts w:ascii="Calibri Light" w:hAnsi="Calibri Light"/>
      <w:kern w:val="28"/>
      <w:sz w:val="32"/>
      <w:szCs w:val="32"/>
    </w:rPr>
  </w:style>
  <w:style w:type="character" w:customStyle="1" w:styleId="PavadinimasDiagrama">
    <w:name w:val="Pavadinimas Diagrama"/>
    <w:link w:val="Pavadinimas"/>
    <w:rsid w:val="003E240D"/>
    <w:rPr>
      <w:rFonts w:ascii="Calibri Light" w:eastAsia="Times New Roman" w:hAnsi="Calibri Light" w:cs="Times New Roman"/>
      <w:kern w:val="28"/>
      <w:sz w:val="32"/>
      <w:szCs w:val="32"/>
      <w:lang w:val="lt-LT"/>
    </w:rPr>
  </w:style>
  <w:style w:type="paragraph" w:styleId="Paantrat">
    <w:name w:val="Subtitle"/>
    <w:basedOn w:val="prastasis"/>
    <w:next w:val="prastasis"/>
    <w:link w:val="PaantratDiagrama"/>
    <w:qFormat/>
    <w:rsid w:val="003E240D"/>
    <w:pPr>
      <w:contextualSpacing/>
      <w:jc w:val="center"/>
    </w:pPr>
    <w:rPr>
      <w:sz w:val="22"/>
      <w:szCs w:val="22"/>
    </w:rPr>
  </w:style>
  <w:style w:type="character" w:customStyle="1" w:styleId="PaantratDiagrama">
    <w:name w:val="Paantraštė Diagrama"/>
    <w:link w:val="Paantrat"/>
    <w:rsid w:val="003E240D"/>
    <w:rPr>
      <w:rFonts w:ascii="Calibri" w:eastAsia="Times New Roman" w:hAnsi="Calibri" w:cs="Times New Roman"/>
      <w:sz w:val="22"/>
      <w:szCs w:val="22"/>
      <w:lang w:val="lt-LT"/>
    </w:rPr>
  </w:style>
  <w:style w:type="character" w:styleId="Knygospavadinimas">
    <w:name w:val="Book Title"/>
    <w:uiPriority w:val="33"/>
    <w:qFormat/>
    <w:rsid w:val="00A92EE2"/>
    <w:rPr>
      <w:spacing w:val="5"/>
      <w:sz w:val="28"/>
      <w:szCs w:val="22"/>
    </w:rPr>
  </w:style>
  <w:style w:type="paragraph" w:customStyle="1" w:styleId="Tableheader">
    <w:name w:val="Table header"/>
    <w:basedOn w:val="prastasis"/>
    <w:link w:val="TableheaderChar"/>
    <w:qFormat/>
    <w:rsid w:val="007A15AB"/>
    <w:pPr>
      <w:jc w:val="left"/>
    </w:pPr>
    <w:rPr>
      <w:b/>
      <w:bCs/>
      <w:sz w:val="22"/>
      <w:szCs w:val="18"/>
    </w:rPr>
  </w:style>
  <w:style w:type="paragraph" w:customStyle="1" w:styleId="Tablebody">
    <w:name w:val="Table body"/>
    <w:basedOn w:val="prastasis"/>
    <w:link w:val="TablebodyChar"/>
    <w:qFormat/>
    <w:rsid w:val="007A15AB"/>
    <w:pPr>
      <w:jc w:val="left"/>
    </w:pPr>
    <w:rPr>
      <w:sz w:val="22"/>
      <w:szCs w:val="18"/>
    </w:rPr>
  </w:style>
  <w:style w:type="character" w:customStyle="1" w:styleId="TableheaderChar">
    <w:name w:val="Table header Char"/>
    <w:basedOn w:val="Numatytasispastraiposriftas"/>
    <w:link w:val="Tableheader"/>
    <w:rsid w:val="007A15AB"/>
    <w:rPr>
      <w:rFonts w:ascii="Calibri" w:hAnsi="Calibri"/>
      <w:b/>
      <w:bCs/>
      <w:sz w:val="22"/>
      <w:szCs w:val="18"/>
      <w:lang w:val="lt-LT"/>
    </w:rPr>
  </w:style>
  <w:style w:type="character" w:styleId="Grietas">
    <w:name w:val="Strong"/>
    <w:basedOn w:val="Numatytasispastraiposriftas"/>
    <w:qFormat/>
    <w:rsid w:val="00192134"/>
    <w:rPr>
      <w:b/>
      <w:bCs/>
    </w:rPr>
  </w:style>
  <w:style w:type="character" w:customStyle="1" w:styleId="TablebodyChar">
    <w:name w:val="Table body Char"/>
    <w:basedOn w:val="Numatytasispastraiposriftas"/>
    <w:link w:val="Tablebody"/>
    <w:rsid w:val="007A15AB"/>
    <w:rPr>
      <w:rFonts w:ascii="Calibri" w:hAnsi="Calibri"/>
      <w:sz w:val="22"/>
      <w:szCs w:val="18"/>
      <w:lang w:val="lt-LT"/>
    </w:rPr>
  </w:style>
  <w:style w:type="character" w:customStyle="1" w:styleId="SraopastraipaDiagrama">
    <w:name w:val="Sąrašo pastraipa Diagrama"/>
    <w:aliases w:val="List Paragraph21 Diagrama,Buletai Diagrama,List Paragraph2 Diagrama,lp1 Diagrama,Bullet 1 Diagrama,Use Case List Paragraph Diagrama,List Paragraph111 Diagrama,Paragraph Diagrama,List Paragraph Red Diagrama"/>
    <w:link w:val="Sraopastraipa"/>
    <w:uiPriority w:val="34"/>
    <w:locked/>
    <w:rsid w:val="00664A78"/>
    <w:rPr>
      <w:rFonts w:ascii="Calibri" w:hAnsi="Calibri"/>
      <w:sz w:val="24"/>
      <w:lang w:val="lt-LT"/>
    </w:rPr>
  </w:style>
  <w:style w:type="paragraph" w:customStyle="1" w:styleId="Skyrius">
    <w:name w:val="Skyrius"/>
    <w:basedOn w:val="prastasis"/>
    <w:rsid w:val="00664A78"/>
    <w:pPr>
      <w:keepNext/>
      <w:numPr>
        <w:numId w:val="13"/>
      </w:numPr>
      <w:spacing w:after="120"/>
      <w:jc w:val="left"/>
    </w:pPr>
    <w:rPr>
      <w:rFonts w:ascii="Times New Roman" w:eastAsia="Calibri" w:hAnsi="Times New Roman"/>
      <w:b/>
      <w:bCs/>
      <w:smallCaps/>
      <w:noProof/>
      <w:sz w:val="28"/>
      <w:szCs w:val="24"/>
    </w:rPr>
  </w:style>
  <w:style w:type="paragraph" w:customStyle="1" w:styleId="Skyrius2">
    <w:name w:val="Skyrius2"/>
    <w:basedOn w:val="prastasis"/>
    <w:rsid w:val="00664A78"/>
    <w:pPr>
      <w:keepNext/>
      <w:numPr>
        <w:ilvl w:val="2"/>
        <w:numId w:val="13"/>
      </w:numPr>
      <w:spacing w:after="120"/>
      <w:ind w:left="792" w:hanging="245"/>
      <w:jc w:val="left"/>
    </w:pPr>
    <w:rPr>
      <w:rFonts w:ascii="Times New Roman" w:eastAsia="Calibri" w:hAnsi="Times New Roman"/>
      <w:bCs/>
      <w:szCs w:val="24"/>
      <w:u w:val="single"/>
    </w:rPr>
  </w:style>
  <w:style w:type="paragraph" w:customStyle="1" w:styleId="Skyrius3">
    <w:name w:val="Skyrius3"/>
    <w:basedOn w:val="Skyrius2"/>
    <w:rsid w:val="00664A78"/>
    <w:pPr>
      <w:numPr>
        <w:ilvl w:val="3"/>
      </w:numPr>
    </w:pPr>
  </w:style>
  <w:style w:type="paragraph" w:customStyle="1" w:styleId="bodynum">
    <w:name w:val="bodynum"/>
    <w:basedOn w:val="prastasis"/>
    <w:rsid w:val="00664A78"/>
    <w:pPr>
      <w:keepLines/>
      <w:numPr>
        <w:ilvl w:val="1"/>
        <w:numId w:val="13"/>
      </w:numPr>
      <w:spacing w:after="120"/>
      <w:jc w:val="left"/>
    </w:pPr>
    <w:rPr>
      <w:rFonts w:ascii="Times New Roman" w:eastAsia="Calibri" w:hAnsi="Times New Roman"/>
      <w:szCs w:val="24"/>
    </w:rPr>
  </w:style>
  <w:style w:type="character" w:customStyle="1" w:styleId="BalloonTextChar1">
    <w:name w:val="Balloon Text Char1"/>
    <w:uiPriority w:val="99"/>
    <w:rsid w:val="007C23F3"/>
    <w:rPr>
      <w:rFonts w:ascii="Tahoma" w:eastAsia="Times New Roman" w:hAnsi="Tahoma" w:cs="Tahoma"/>
      <w:b w:val="0"/>
      <w:bCs w:val="0"/>
      <w:sz w:val="16"/>
      <w:szCs w:val="16"/>
    </w:rPr>
  </w:style>
  <w:style w:type="paragraph" w:customStyle="1" w:styleId="TableContents">
    <w:name w:val="Table Contents"/>
    <w:basedOn w:val="prastasis"/>
    <w:rsid w:val="00711B75"/>
    <w:pPr>
      <w:suppressAutoHyphens/>
      <w:ind w:firstLine="284"/>
      <w:jc w:val="left"/>
    </w:pPr>
    <w:rPr>
      <w:rFonts w:eastAsia="Calibri"/>
      <w:color w:val="00000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71210">
      <w:bodyDiv w:val="1"/>
      <w:marLeft w:val="0"/>
      <w:marRight w:val="0"/>
      <w:marTop w:val="0"/>
      <w:marBottom w:val="0"/>
      <w:divBdr>
        <w:top w:val="none" w:sz="0" w:space="0" w:color="auto"/>
        <w:left w:val="none" w:sz="0" w:space="0" w:color="auto"/>
        <w:bottom w:val="none" w:sz="0" w:space="0" w:color="auto"/>
        <w:right w:val="none" w:sz="0" w:space="0" w:color="auto"/>
      </w:divBdr>
    </w:div>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86303596">
      <w:bodyDiv w:val="1"/>
      <w:marLeft w:val="0"/>
      <w:marRight w:val="0"/>
      <w:marTop w:val="0"/>
      <w:marBottom w:val="0"/>
      <w:divBdr>
        <w:top w:val="none" w:sz="0" w:space="0" w:color="auto"/>
        <w:left w:val="none" w:sz="0" w:space="0" w:color="auto"/>
        <w:bottom w:val="none" w:sz="0" w:space="0" w:color="auto"/>
        <w:right w:val="none" w:sz="0" w:space="0" w:color="auto"/>
      </w:divBdr>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723677140">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954023424">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497263608">
      <w:bodyDiv w:val="1"/>
      <w:marLeft w:val="0"/>
      <w:marRight w:val="0"/>
      <w:marTop w:val="0"/>
      <w:marBottom w:val="0"/>
      <w:divBdr>
        <w:top w:val="none" w:sz="0" w:space="0" w:color="auto"/>
        <w:left w:val="none" w:sz="0" w:space="0" w:color="auto"/>
        <w:bottom w:val="none" w:sz="0" w:space="0" w:color="auto"/>
        <w:right w:val="none" w:sz="0" w:space="0" w:color="auto"/>
      </w:divBdr>
    </w:div>
    <w:div w:id="1539396417">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 w:id="1878201497">
      <w:bodyDiv w:val="1"/>
      <w:marLeft w:val="0"/>
      <w:marRight w:val="0"/>
      <w:marTop w:val="0"/>
      <w:marBottom w:val="0"/>
      <w:divBdr>
        <w:top w:val="none" w:sz="0" w:space="0" w:color="auto"/>
        <w:left w:val="none" w:sz="0" w:space="0" w:color="auto"/>
        <w:bottom w:val="none" w:sz="0" w:space="0" w:color="auto"/>
        <w:right w:val="none" w:sz="0" w:space="0" w:color="auto"/>
      </w:divBdr>
    </w:div>
    <w:div w:id="1907718310">
      <w:bodyDiv w:val="1"/>
      <w:marLeft w:val="0"/>
      <w:marRight w:val="0"/>
      <w:marTop w:val="0"/>
      <w:marBottom w:val="0"/>
      <w:divBdr>
        <w:top w:val="none" w:sz="0" w:space="0" w:color="auto"/>
        <w:left w:val="none" w:sz="0" w:space="0" w:color="auto"/>
        <w:bottom w:val="none" w:sz="0" w:space="0" w:color="auto"/>
        <w:right w:val="none" w:sz="0" w:space="0" w:color="auto"/>
      </w:divBdr>
    </w:div>
    <w:div w:id="194610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vpt.lrv.lt/lt/naujienos/kaip-turi-buti-suprantamas-konfidencialumas-viesuosiuose-pirkimuose"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esinvesticijos.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89076-FDE9-4D1F-B6A2-B8B9F5C31093}">
  <ds:schemaRefs>
    <ds:schemaRef ds:uri="http://schemas.openxmlformats.org/officeDocument/2006/bibliography"/>
  </ds:schemaRefs>
</ds:datastoreItem>
</file>

<file path=customXml/itemProps2.xml><?xml version="1.0" encoding="utf-8"?>
<ds:datastoreItem xmlns:ds="http://schemas.openxmlformats.org/officeDocument/2006/customXml" ds:itemID="{EA1819AA-3F5F-42F1-AD39-00A5294BBA83}">
  <ds:schemaRefs>
    <ds:schemaRef ds:uri="http://schemas.openxmlformats.org/officeDocument/2006/bibliography"/>
  </ds:schemaRefs>
</ds:datastoreItem>
</file>

<file path=customXml/itemProps3.xml><?xml version="1.0" encoding="utf-8"?>
<ds:datastoreItem xmlns:ds="http://schemas.openxmlformats.org/officeDocument/2006/customXml" ds:itemID="{58BDEABB-C139-4A20-9004-07AE00437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6229</Words>
  <Characters>3551</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9761</CharactersWithSpaces>
  <SharedDoc>false</SharedDoc>
  <HLinks>
    <vt:vector size="102" baseType="variant">
      <vt:variant>
        <vt:i4>5963892</vt:i4>
      </vt:variant>
      <vt:variant>
        <vt:i4>87</vt:i4>
      </vt:variant>
      <vt:variant>
        <vt:i4>0</vt:i4>
      </vt:variant>
      <vt:variant>
        <vt:i4>5</vt:i4>
      </vt:variant>
      <vt:variant>
        <vt:lpwstr>mailto:rita@medicpro.lt</vt:lpwstr>
      </vt:variant>
      <vt:variant>
        <vt:lpwstr/>
      </vt:variant>
      <vt:variant>
        <vt:i4>1507402</vt:i4>
      </vt:variant>
      <vt:variant>
        <vt:i4>84</vt:i4>
      </vt:variant>
      <vt:variant>
        <vt:i4>0</vt:i4>
      </vt:variant>
      <vt:variant>
        <vt:i4>5</vt:i4>
      </vt:variant>
      <vt:variant>
        <vt:lpwstr>http://www.esinvesticijos.lt/</vt:lpwstr>
      </vt:variant>
      <vt:variant>
        <vt:lpwstr/>
      </vt:variant>
      <vt:variant>
        <vt:i4>5963892</vt:i4>
      </vt:variant>
      <vt:variant>
        <vt:i4>81</vt:i4>
      </vt:variant>
      <vt:variant>
        <vt:i4>0</vt:i4>
      </vt:variant>
      <vt:variant>
        <vt:i4>5</vt:i4>
      </vt:variant>
      <vt:variant>
        <vt:lpwstr>mailto:rita@medicpro.lt</vt:lpwstr>
      </vt:variant>
      <vt:variant>
        <vt:lpwstr/>
      </vt:variant>
      <vt:variant>
        <vt:i4>1507402</vt:i4>
      </vt:variant>
      <vt:variant>
        <vt:i4>78</vt:i4>
      </vt:variant>
      <vt:variant>
        <vt:i4>0</vt:i4>
      </vt:variant>
      <vt:variant>
        <vt:i4>5</vt:i4>
      </vt:variant>
      <vt:variant>
        <vt:lpwstr>http://www.esinvesticijos.lt/</vt:lpwstr>
      </vt:variant>
      <vt:variant>
        <vt:lpwstr/>
      </vt:variant>
      <vt:variant>
        <vt:i4>1769531</vt:i4>
      </vt:variant>
      <vt:variant>
        <vt:i4>71</vt:i4>
      </vt:variant>
      <vt:variant>
        <vt:i4>0</vt:i4>
      </vt:variant>
      <vt:variant>
        <vt:i4>5</vt:i4>
      </vt:variant>
      <vt:variant>
        <vt:lpwstr/>
      </vt:variant>
      <vt:variant>
        <vt:lpwstr>_Toc297898758</vt:lpwstr>
      </vt:variant>
      <vt:variant>
        <vt:i4>1769531</vt:i4>
      </vt:variant>
      <vt:variant>
        <vt:i4>65</vt:i4>
      </vt:variant>
      <vt:variant>
        <vt:i4>0</vt:i4>
      </vt:variant>
      <vt:variant>
        <vt:i4>5</vt:i4>
      </vt:variant>
      <vt:variant>
        <vt:lpwstr/>
      </vt:variant>
      <vt:variant>
        <vt:lpwstr>_Toc297898757</vt:lpwstr>
      </vt:variant>
      <vt:variant>
        <vt:i4>1769531</vt:i4>
      </vt:variant>
      <vt:variant>
        <vt:i4>59</vt:i4>
      </vt:variant>
      <vt:variant>
        <vt:i4>0</vt:i4>
      </vt:variant>
      <vt:variant>
        <vt:i4>5</vt:i4>
      </vt:variant>
      <vt:variant>
        <vt:lpwstr/>
      </vt:variant>
      <vt:variant>
        <vt:lpwstr>_Toc297898756</vt:lpwstr>
      </vt:variant>
      <vt:variant>
        <vt:i4>1769531</vt:i4>
      </vt:variant>
      <vt:variant>
        <vt:i4>53</vt:i4>
      </vt:variant>
      <vt:variant>
        <vt:i4>0</vt:i4>
      </vt:variant>
      <vt:variant>
        <vt:i4>5</vt:i4>
      </vt:variant>
      <vt:variant>
        <vt:lpwstr/>
      </vt:variant>
      <vt:variant>
        <vt:lpwstr>_Toc297898755</vt:lpwstr>
      </vt:variant>
      <vt:variant>
        <vt:i4>1769531</vt:i4>
      </vt:variant>
      <vt:variant>
        <vt:i4>47</vt:i4>
      </vt:variant>
      <vt:variant>
        <vt:i4>0</vt:i4>
      </vt:variant>
      <vt:variant>
        <vt:i4>5</vt:i4>
      </vt:variant>
      <vt:variant>
        <vt:lpwstr/>
      </vt:variant>
      <vt:variant>
        <vt:lpwstr>_Toc297898754</vt:lpwstr>
      </vt:variant>
      <vt:variant>
        <vt:i4>1769531</vt:i4>
      </vt:variant>
      <vt:variant>
        <vt:i4>41</vt:i4>
      </vt:variant>
      <vt:variant>
        <vt:i4>0</vt:i4>
      </vt:variant>
      <vt:variant>
        <vt:i4>5</vt:i4>
      </vt:variant>
      <vt:variant>
        <vt:lpwstr/>
      </vt:variant>
      <vt:variant>
        <vt:lpwstr>_Toc297898753</vt:lpwstr>
      </vt:variant>
      <vt:variant>
        <vt:i4>1769531</vt:i4>
      </vt:variant>
      <vt:variant>
        <vt:i4>35</vt:i4>
      </vt:variant>
      <vt:variant>
        <vt:i4>0</vt:i4>
      </vt:variant>
      <vt:variant>
        <vt:i4>5</vt:i4>
      </vt:variant>
      <vt:variant>
        <vt:lpwstr/>
      </vt:variant>
      <vt:variant>
        <vt:lpwstr>_Toc297898752</vt:lpwstr>
      </vt:variant>
      <vt:variant>
        <vt:i4>1769531</vt:i4>
      </vt:variant>
      <vt:variant>
        <vt:i4>29</vt:i4>
      </vt:variant>
      <vt:variant>
        <vt:i4>0</vt:i4>
      </vt:variant>
      <vt:variant>
        <vt:i4>5</vt:i4>
      </vt:variant>
      <vt:variant>
        <vt:lpwstr/>
      </vt:variant>
      <vt:variant>
        <vt:lpwstr>_Toc297898751</vt:lpwstr>
      </vt:variant>
      <vt:variant>
        <vt:i4>1769531</vt:i4>
      </vt:variant>
      <vt:variant>
        <vt:i4>23</vt:i4>
      </vt:variant>
      <vt:variant>
        <vt:i4>0</vt:i4>
      </vt:variant>
      <vt:variant>
        <vt:i4>5</vt:i4>
      </vt:variant>
      <vt:variant>
        <vt:lpwstr/>
      </vt:variant>
      <vt:variant>
        <vt:lpwstr>_Toc297898750</vt:lpwstr>
      </vt:variant>
      <vt:variant>
        <vt:i4>1703995</vt:i4>
      </vt:variant>
      <vt:variant>
        <vt:i4>17</vt:i4>
      </vt:variant>
      <vt:variant>
        <vt:i4>0</vt:i4>
      </vt:variant>
      <vt:variant>
        <vt:i4>5</vt:i4>
      </vt:variant>
      <vt:variant>
        <vt:lpwstr/>
      </vt:variant>
      <vt:variant>
        <vt:lpwstr>_Toc297898749</vt:lpwstr>
      </vt:variant>
      <vt:variant>
        <vt:i4>1703995</vt:i4>
      </vt:variant>
      <vt:variant>
        <vt:i4>11</vt:i4>
      </vt:variant>
      <vt:variant>
        <vt:i4>0</vt:i4>
      </vt:variant>
      <vt:variant>
        <vt:i4>5</vt:i4>
      </vt:variant>
      <vt:variant>
        <vt:lpwstr/>
      </vt:variant>
      <vt:variant>
        <vt:lpwstr>_Toc297898748</vt:lpwstr>
      </vt:variant>
      <vt:variant>
        <vt:i4>1703995</vt:i4>
      </vt:variant>
      <vt:variant>
        <vt:i4>5</vt:i4>
      </vt:variant>
      <vt:variant>
        <vt:i4>0</vt:i4>
      </vt:variant>
      <vt:variant>
        <vt:i4>5</vt:i4>
      </vt:variant>
      <vt:variant>
        <vt:lpwstr/>
      </vt:variant>
      <vt:variant>
        <vt:lpwstr>_Toc297898747</vt:lpwstr>
      </vt:variant>
      <vt:variant>
        <vt:i4>5963892</vt:i4>
      </vt:variant>
      <vt:variant>
        <vt:i4>0</vt:i4>
      </vt:variant>
      <vt:variant>
        <vt:i4>0</vt:i4>
      </vt:variant>
      <vt:variant>
        <vt:i4>5</vt:i4>
      </vt:variant>
      <vt:variant>
        <vt:lpwstr>mailto:rita@medicpro.lt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2021-02-04T12:23:00Z</dcterms:created>
  <dcterms:modified xsi:type="dcterms:W3CDTF">2021-02-05T10:32:00Z</dcterms:modified>
</cp:coreProperties>
</file>